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375A" w:rsidRDefault="00B2375A" w:rsidP="00B2375A">
      <w:pPr>
        <w:spacing w:line="360" w:lineRule="auto"/>
        <w:ind w:rightChars="-73" w:right="-153"/>
        <w:jc w:val="center"/>
        <w:rPr>
          <w:rFonts w:ascii="黑体" w:eastAsia="黑体" w:hAnsi="宋体"/>
          <w:b/>
          <w:bCs/>
          <w:color w:val="FF0000"/>
          <w:sz w:val="32"/>
        </w:rPr>
      </w:pPr>
      <w:r w:rsidRPr="00D7630B">
        <w:rPr>
          <w:rFonts w:ascii="宋体" w:hAnsi="宋体" w:cs="宋体" w:hint="eastAsia"/>
          <w:color w:val="000000"/>
          <w:kern w:val="0"/>
          <w:sz w:val="24"/>
        </w:rPr>
        <w:t xml:space="preserve">证券代码：600200   </w:t>
      </w:r>
      <w:r>
        <w:rPr>
          <w:rFonts w:ascii="宋体" w:hAnsi="宋体" w:cs="宋体" w:hint="eastAsia"/>
          <w:color w:val="000000"/>
          <w:kern w:val="0"/>
          <w:sz w:val="24"/>
        </w:rPr>
        <w:t xml:space="preserve">      </w:t>
      </w:r>
      <w:r w:rsidRPr="00D7630B">
        <w:rPr>
          <w:rFonts w:ascii="宋体" w:hAnsi="宋体" w:cs="宋体" w:hint="eastAsia"/>
          <w:color w:val="000000"/>
          <w:kern w:val="0"/>
          <w:sz w:val="24"/>
        </w:rPr>
        <w:t xml:space="preserve">证券简称：江苏吴中  </w:t>
      </w:r>
      <w:r>
        <w:rPr>
          <w:rFonts w:ascii="宋体" w:hAnsi="宋体" w:cs="宋体" w:hint="eastAsia"/>
          <w:color w:val="000000"/>
          <w:kern w:val="0"/>
          <w:sz w:val="24"/>
        </w:rPr>
        <w:t xml:space="preserve">    </w:t>
      </w:r>
      <w:r w:rsidRPr="00AC119C">
        <w:rPr>
          <w:rFonts w:ascii="宋体" w:hAnsi="宋体" w:cs="宋体" w:hint="eastAsia"/>
          <w:color w:val="000000"/>
          <w:kern w:val="0"/>
          <w:sz w:val="24"/>
        </w:rPr>
        <w:t>公告编号</w:t>
      </w:r>
      <w:r w:rsidRPr="00CC491C">
        <w:rPr>
          <w:rFonts w:ascii="宋体" w:hAnsi="宋体" w:cs="宋体" w:hint="eastAsia"/>
          <w:color w:val="000000"/>
          <w:kern w:val="0"/>
          <w:sz w:val="24"/>
        </w:rPr>
        <w:t>：临201</w:t>
      </w:r>
      <w:r>
        <w:rPr>
          <w:rFonts w:ascii="宋体" w:hAnsi="宋体" w:cs="宋体" w:hint="eastAsia"/>
          <w:color w:val="000000"/>
          <w:kern w:val="0"/>
          <w:sz w:val="24"/>
        </w:rPr>
        <w:t>9</w:t>
      </w:r>
      <w:r w:rsidRPr="00967519">
        <w:rPr>
          <w:rFonts w:ascii="宋体" w:hAnsi="宋体" w:cs="宋体" w:hint="eastAsia"/>
          <w:color w:val="auto"/>
          <w:kern w:val="0"/>
          <w:sz w:val="24"/>
        </w:rPr>
        <w:t>-05</w:t>
      </w:r>
      <w:r w:rsidR="00921C18" w:rsidRPr="00967519">
        <w:rPr>
          <w:rFonts w:ascii="宋体" w:hAnsi="宋体" w:cs="宋体" w:hint="eastAsia"/>
          <w:color w:val="auto"/>
          <w:kern w:val="0"/>
          <w:sz w:val="24"/>
        </w:rPr>
        <w:t>6</w:t>
      </w:r>
    </w:p>
    <w:p w:rsidR="00B2375A" w:rsidRDefault="00B2375A" w:rsidP="00B2375A">
      <w:pPr>
        <w:spacing w:line="360" w:lineRule="auto"/>
        <w:ind w:rightChars="-73" w:right="-153"/>
        <w:jc w:val="center"/>
        <w:rPr>
          <w:rFonts w:ascii="黑体" w:eastAsia="黑体" w:hAnsi="宋体"/>
          <w:b/>
          <w:bCs/>
          <w:color w:val="FF0000"/>
          <w:sz w:val="32"/>
        </w:rPr>
      </w:pPr>
    </w:p>
    <w:p w:rsidR="00B2375A" w:rsidRDefault="00B2375A" w:rsidP="00B2375A">
      <w:pPr>
        <w:spacing w:line="360" w:lineRule="auto"/>
        <w:ind w:rightChars="-73" w:right="-153"/>
        <w:jc w:val="center"/>
        <w:rPr>
          <w:rFonts w:ascii="黑体" w:eastAsia="黑体" w:hAnsi="宋体"/>
          <w:b/>
          <w:bCs/>
          <w:color w:val="FF0000"/>
          <w:sz w:val="32"/>
        </w:rPr>
      </w:pPr>
      <w:r w:rsidRPr="008844E4">
        <w:rPr>
          <w:rFonts w:ascii="黑体" w:eastAsia="黑体" w:hAnsi="宋体" w:hint="eastAsia"/>
          <w:b/>
          <w:bCs/>
          <w:color w:val="FF0000"/>
          <w:sz w:val="32"/>
        </w:rPr>
        <w:t>江苏吴中实业股份有限公司</w:t>
      </w:r>
    </w:p>
    <w:p w:rsidR="00B2375A" w:rsidRPr="00A527F1" w:rsidRDefault="00B2375A" w:rsidP="00B2375A">
      <w:pPr>
        <w:spacing w:line="360" w:lineRule="auto"/>
        <w:ind w:rightChars="-73" w:right="-153"/>
        <w:jc w:val="center"/>
        <w:rPr>
          <w:rFonts w:ascii="黑体" w:eastAsia="黑体" w:hAnsi="宋体"/>
          <w:b/>
          <w:bCs/>
          <w:color w:val="FF0000"/>
          <w:sz w:val="32"/>
        </w:rPr>
      </w:pPr>
      <w:r w:rsidRPr="00B2375A">
        <w:rPr>
          <w:rFonts w:ascii="黑体" w:eastAsia="黑体" w:hAnsi="宋体" w:hint="eastAsia"/>
          <w:b/>
          <w:bCs/>
          <w:color w:val="FF0000"/>
          <w:sz w:val="32"/>
        </w:rPr>
        <w:t>关于发行股份及支付现金所购买资产减值测试</w:t>
      </w:r>
      <w:r>
        <w:rPr>
          <w:rFonts w:ascii="黑体" w:eastAsia="黑体" w:hAnsi="宋体" w:hint="eastAsia"/>
          <w:b/>
          <w:bCs/>
          <w:color w:val="FF0000"/>
          <w:sz w:val="32"/>
        </w:rPr>
        <w:t>情况</w:t>
      </w:r>
      <w:r w:rsidRPr="00D12422">
        <w:rPr>
          <w:rFonts w:ascii="黑体" w:eastAsia="黑体" w:hAnsi="宋体" w:hint="eastAsia"/>
          <w:b/>
          <w:bCs/>
          <w:color w:val="FF0000"/>
          <w:sz w:val="32"/>
        </w:rPr>
        <w:t>的</w:t>
      </w:r>
      <w:r w:rsidRPr="008844E4">
        <w:rPr>
          <w:rFonts w:ascii="黑体" w:eastAsia="黑体" w:hAnsi="宋体" w:hint="eastAsia"/>
          <w:b/>
          <w:bCs/>
          <w:color w:val="FF0000"/>
          <w:sz w:val="32"/>
        </w:rPr>
        <w:t>公告</w:t>
      </w:r>
    </w:p>
    <w:p w:rsidR="00B2375A" w:rsidRDefault="00B2375A" w:rsidP="00B2375A">
      <w:pPr>
        <w:autoSpaceDE w:val="0"/>
        <w:autoSpaceDN w:val="0"/>
        <w:adjustRightInd w:val="0"/>
        <w:spacing w:line="360" w:lineRule="auto"/>
        <w:ind w:firstLineChars="200" w:firstLine="482"/>
        <w:rPr>
          <w:rFonts w:ascii="ˎ̥" w:hAnsi="ˎ̥" w:hint="eastAsia"/>
          <w:b/>
          <w:sz w:val="24"/>
        </w:rPr>
      </w:pPr>
    </w:p>
    <w:p w:rsidR="00B2375A" w:rsidRPr="00B2375A" w:rsidRDefault="00B2375A" w:rsidP="00B2375A">
      <w:pPr>
        <w:autoSpaceDE w:val="0"/>
        <w:autoSpaceDN w:val="0"/>
        <w:adjustRightInd w:val="0"/>
        <w:spacing w:line="360" w:lineRule="auto"/>
        <w:ind w:firstLineChars="200" w:firstLine="482"/>
        <w:rPr>
          <w:rFonts w:ascii="ˎ̥" w:hAnsi="ˎ̥" w:hint="eastAsia"/>
          <w:b/>
          <w:color w:val="auto"/>
          <w:sz w:val="24"/>
        </w:rPr>
      </w:pPr>
      <w:r w:rsidRPr="00B2375A">
        <w:rPr>
          <w:rFonts w:ascii="ˎ̥" w:hAnsi="ˎ̥" w:hint="eastAsia"/>
          <w:b/>
          <w:color w:val="auto"/>
          <w:sz w:val="24"/>
        </w:rPr>
        <w:t>本公司董事会及董事会全体成员保证公告内容不存在虚假记载、误导性陈述或者重大遗漏，并对其内容的真实、准确和完整承担个别及连带责任。</w:t>
      </w:r>
    </w:p>
    <w:p w:rsidR="00B2375A" w:rsidRPr="00B5547B" w:rsidRDefault="00B2375A" w:rsidP="00B2375A">
      <w:pPr>
        <w:pStyle w:val="Default"/>
        <w:spacing w:line="360" w:lineRule="auto"/>
        <w:rPr>
          <w:color w:val="auto"/>
        </w:rPr>
      </w:pPr>
    </w:p>
    <w:p w:rsidR="00B5547B" w:rsidRPr="00B5547B" w:rsidRDefault="00B5547B" w:rsidP="00E747DF">
      <w:pPr>
        <w:spacing w:line="360" w:lineRule="auto"/>
        <w:ind w:firstLineChars="200" w:firstLine="480"/>
        <w:rPr>
          <w:rFonts w:ascii="Arial" w:hAnsi="宋体" w:cs="Arial"/>
          <w:color w:val="auto"/>
          <w:sz w:val="24"/>
        </w:rPr>
      </w:pPr>
      <w:r w:rsidRPr="00B5547B">
        <w:rPr>
          <w:rFonts w:ascii="Arial" w:hAnsi="宋体" w:cs="Arial" w:hint="eastAsia"/>
          <w:color w:val="auto"/>
          <w:sz w:val="24"/>
        </w:rPr>
        <w:t>江苏吴中实业股份有限公司（以下简称“上市公司”、“本公司”或“江苏吴中”）于</w:t>
      </w:r>
      <w:r w:rsidRPr="00B5547B">
        <w:rPr>
          <w:rFonts w:ascii="Arial" w:hAnsi="宋体" w:cs="Arial" w:hint="eastAsia"/>
          <w:color w:val="auto"/>
          <w:sz w:val="24"/>
        </w:rPr>
        <w:t>2016</w:t>
      </w:r>
      <w:r w:rsidRPr="00B5547B">
        <w:rPr>
          <w:rFonts w:ascii="Arial" w:hAnsi="宋体" w:cs="Arial" w:hint="eastAsia"/>
          <w:color w:val="auto"/>
          <w:sz w:val="24"/>
        </w:rPr>
        <w:t>年</w:t>
      </w:r>
      <w:r w:rsidRPr="00B5547B">
        <w:rPr>
          <w:rFonts w:ascii="Arial" w:hAnsi="宋体" w:cs="Arial" w:hint="eastAsia"/>
          <w:color w:val="auto"/>
          <w:sz w:val="24"/>
        </w:rPr>
        <w:t>7</w:t>
      </w:r>
      <w:r w:rsidRPr="00B5547B">
        <w:rPr>
          <w:rFonts w:ascii="Arial" w:hAnsi="宋体" w:cs="Arial" w:hint="eastAsia"/>
          <w:color w:val="auto"/>
          <w:sz w:val="24"/>
        </w:rPr>
        <w:t>月完成收购响水</w:t>
      </w:r>
      <w:proofErr w:type="gramStart"/>
      <w:r w:rsidRPr="00B5547B">
        <w:rPr>
          <w:rFonts w:ascii="Arial" w:hAnsi="宋体" w:cs="Arial" w:hint="eastAsia"/>
          <w:color w:val="auto"/>
          <w:sz w:val="24"/>
        </w:rPr>
        <w:t>恒</w:t>
      </w:r>
      <w:proofErr w:type="gramEnd"/>
      <w:r w:rsidRPr="00B5547B">
        <w:rPr>
          <w:rFonts w:ascii="Arial" w:hAnsi="宋体" w:cs="Arial" w:hint="eastAsia"/>
          <w:color w:val="auto"/>
          <w:sz w:val="24"/>
        </w:rPr>
        <w:t>利达科技化工有限公司（以下简称“响水</w:t>
      </w:r>
      <w:proofErr w:type="gramStart"/>
      <w:r w:rsidRPr="00B5547B">
        <w:rPr>
          <w:rFonts w:ascii="Arial" w:hAnsi="宋体" w:cs="Arial" w:hint="eastAsia"/>
          <w:color w:val="auto"/>
          <w:sz w:val="24"/>
        </w:rPr>
        <w:t>恒</w:t>
      </w:r>
      <w:proofErr w:type="gramEnd"/>
      <w:r w:rsidRPr="00B5547B">
        <w:rPr>
          <w:rFonts w:ascii="Arial" w:hAnsi="宋体" w:cs="Arial" w:hint="eastAsia"/>
          <w:color w:val="auto"/>
          <w:sz w:val="24"/>
        </w:rPr>
        <w:t>利达”或“标的公司”），该次收购完成后公司持有响水</w:t>
      </w:r>
      <w:proofErr w:type="gramStart"/>
      <w:r w:rsidRPr="00B5547B">
        <w:rPr>
          <w:rFonts w:ascii="Arial" w:hAnsi="宋体" w:cs="Arial" w:hint="eastAsia"/>
          <w:color w:val="auto"/>
          <w:sz w:val="24"/>
        </w:rPr>
        <w:t>恒</w:t>
      </w:r>
      <w:proofErr w:type="gramEnd"/>
      <w:r w:rsidRPr="00B5547B">
        <w:rPr>
          <w:rFonts w:ascii="Arial" w:hAnsi="宋体" w:cs="Arial" w:hint="eastAsia"/>
          <w:color w:val="auto"/>
          <w:sz w:val="24"/>
        </w:rPr>
        <w:t>利达</w:t>
      </w:r>
      <w:r w:rsidRPr="00B5547B">
        <w:rPr>
          <w:rFonts w:ascii="Arial" w:hAnsi="宋体" w:cs="Arial" w:hint="eastAsia"/>
          <w:color w:val="auto"/>
          <w:sz w:val="24"/>
        </w:rPr>
        <w:t>100%</w:t>
      </w:r>
      <w:r w:rsidRPr="00B5547B">
        <w:rPr>
          <w:rFonts w:ascii="Arial" w:hAnsi="宋体" w:cs="Arial" w:hint="eastAsia"/>
          <w:color w:val="auto"/>
          <w:sz w:val="24"/>
        </w:rPr>
        <w:t>的股权（以下简称“标的股权”或“标的资产”）。根据《江苏吴中发行股份及支付现金购买资产并募集配套资金报告书（修订稿）》、《江苏吴中实业股份有限公司与毕红芬、毕永星、潘培华发行股份及支付现金购买资产协议》及《江苏吴中实业股份有限公司与毕红芬、毕永星、潘培华发行股份及支付现金购买资产之业绩承诺及补偿协议》</w:t>
      </w:r>
      <w:r w:rsidRPr="00B5547B">
        <w:rPr>
          <w:rFonts w:ascii="Arial" w:hAnsi="宋体" w:cs="Arial"/>
          <w:color w:val="auto"/>
          <w:sz w:val="24"/>
        </w:rPr>
        <w:t>，</w:t>
      </w:r>
      <w:r w:rsidRPr="00B5547B">
        <w:rPr>
          <w:rFonts w:ascii="Arial" w:hAnsi="Arial" w:cs="Arial" w:hint="eastAsia"/>
          <w:color w:val="auto"/>
          <w:sz w:val="24"/>
        </w:rPr>
        <w:t>本公司</w:t>
      </w:r>
      <w:r w:rsidRPr="00B5547B">
        <w:rPr>
          <w:rFonts w:ascii="Arial" w:hAnsi="宋体" w:cs="Arial"/>
          <w:color w:val="auto"/>
          <w:sz w:val="24"/>
        </w:rPr>
        <w:t>编制了</w:t>
      </w:r>
      <w:r w:rsidRPr="00B5547B">
        <w:rPr>
          <w:rFonts w:ascii="Arial" w:hAnsi="Arial" w:cs="Arial" w:hint="eastAsia"/>
          <w:color w:val="auto"/>
          <w:sz w:val="24"/>
        </w:rPr>
        <w:t>本</w:t>
      </w:r>
      <w:r w:rsidRPr="00B5547B">
        <w:rPr>
          <w:rFonts w:ascii="Arial" w:hAnsi="Arial" w:cs="Arial"/>
          <w:color w:val="auto"/>
          <w:sz w:val="24"/>
        </w:rPr>
        <w:t>报告</w:t>
      </w:r>
      <w:r w:rsidRPr="00B5547B">
        <w:rPr>
          <w:rFonts w:ascii="Arial" w:hAnsi="宋体" w:cs="Arial" w:hint="eastAsia"/>
          <w:color w:val="auto"/>
          <w:sz w:val="24"/>
        </w:rPr>
        <w:t>，具体内容如下：</w:t>
      </w:r>
    </w:p>
    <w:p w:rsidR="00B5547B" w:rsidRPr="00B5547B" w:rsidRDefault="00B5547B" w:rsidP="00E747DF">
      <w:pPr>
        <w:spacing w:line="360" w:lineRule="auto"/>
        <w:ind w:firstLineChars="200" w:firstLine="482"/>
        <w:rPr>
          <w:rFonts w:ascii="Arial" w:hAnsi="宋体" w:cs="Arial"/>
          <w:b/>
          <w:color w:val="auto"/>
          <w:sz w:val="24"/>
        </w:rPr>
      </w:pPr>
      <w:r w:rsidRPr="00B5547B">
        <w:rPr>
          <w:rFonts w:ascii="Arial" w:hAnsi="宋体" w:cs="Arial" w:hint="eastAsia"/>
          <w:b/>
          <w:color w:val="auto"/>
          <w:sz w:val="24"/>
        </w:rPr>
        <w:t>一、本报告的编制基础</w:t>
      </w:r>
    </w:p>
    <w:p w:rsidR="00B5547B" w:rsidRPr="00B5547B" w:rsidRDefault="00B5547B" w:rsidP="00E747DF">
      <w:pPr>
        <w:spacing w:line="360" w:lineRule="auto"/>
        <w:ind w:firstLineChars="200" w:firstLine="480"/>
        <w:rPr>
          <w:rFonts w:ascii="Arial" w:hAnsi="宋体" w:cs="Arial"/>
          <w:color w:val="auto"/>
          <w:sz w:val="24"/>
        </w:rPr>
      </w:pPr>
      <w:r w:rsidRPr="00B5547B">
        <w:rPr>
          <w:rFonts w:ascii="Arial" w:hAnsi="宋体" w:cs="Arial" w:hint="eastAsia"/>
          <w:color w:val="auto"/>
          <w:sz w:val="24"/>
        </w:rPr>
        <w:t>基于“四、本报告编制依据”所述协议相关约定出具减值测试报告之目的，本报告以响水恒利达一期项目业绩承诺期限届满（即</w:t>
      </w:r>
      <w:r w:rsidRPr="00B5547B">
        <w:rPr>
          <w:rFonts w:ascii="Arial" w:hAnsi="宋体" w:cs="Arial" w:hint="eastAsia"/>
          <w:color w:val="auto"/>
          <w:sz w:val="24"/>
        </w:rPr>
        <w:t>2018</w:t>
      </w:r>
      <w:r w:rsidRPr="00B5547B">
        <w:rPr>
          <w:rFonts w:ascii="Arial" w:hAnsi="宋体" w:cs="Arial" w:hint="eastAsia"/>
          <w:color w:val="auto"/>
          <w:sz w:val="24"/>
        </w:rPr>
        <w:t>年</w:t>
      </w:r>
      <w:r w:rsidRPr="00B5547B">
        <w:rPr>
          <w:rFonts w:ascii="Arial" w:hAnsi="宋体" w:cs="Arial" w:hint="eastAsia"/>
          <w:color w:val="auto"/>
          <w:sz w:val="24"/>
        </w:rPr>
        <w:t>12</w:t>
      </w:r>
      <w:r w:rsidRPr="00B5547B">
        <w:rPr>
          <w:rFonts w:ascii="Arial" w:hAnsi="宋体" w:cs="Arial" w:hint="eastAsia"/>
          <w:color w:val="auto"/>
          <w:sz w:val="24"/>
        </w:rPr>
        <w:t>月</w:t>
      </w:r>
      <w:r w:rsidRPr="00B5547B">
        <w:rPr>
          <w:rFonts w:ascii="Arial" w:hAnsi="宋体" w:cs="Arial" w:hint="eastAsia"/>
          <w:color w:val="auto"/>
          <w:sz w:val="24"/>
        </w:rPr>
        <w:t>31</w:t>
      </w:r>
      <w:r w:rsidRPr="00B5547B">
        <w:rPr>
          <w:rFonts w:ascii="Arial" w:hAnsi="宋体" w:cs="Arial" w:hint="eastAsia"/>
          <w:color w:val="auto"/>
          <w:sz w:val="24"/>
        </w:rPr>
        <w:t>日）后继续正常经营假设为基础编制，对“七、期后事项说明”中所述响水恒利达一期项目业绩承诺期限届满后所发生的期后事项的影响未予考虑。</w:t>
      </w:r>
    </w:p>
    <w:p w:rsidR="00B5547B" w:rsidRPr="00B5547B" w:rsidRDefault="00B5547B" w:rsidP="00E747DF">
      <w:pPr>
        <w:spacing w:line="360" w:lineRule="auto"/>
        <w:ind w:firstLineChars="200" w:firstLine="480"/>
        <w:rPr>
          <w:rFonts w:ascii="Arial" w:hAnsi="Arial" w:cs="Arial"/>
          <w:b/>
          <w:color w:val="auto"/>
          <w:sz w:val="24"/>
        </w:rPr>
      </w:pPr>
      <w:r w:rsidRPr="00B5547B">
        <w:rPr>
          <w:rFonts w:ascii="Arial" w:hAnsi="Arial" w:cs="Arial" w:hint="eastAsia"/>
          <w:color w:val="auto"/>
          <w:sz w:val="24"/>
        </w:rPr>
        <w:t>二</w:t>
      </w:r>
      <w:r w:rsidRPr="00B5547B">
        <w:rPr>
          <w:rFonts w:ascii="Arial" w:hAnsi="宋体" w:cs="Arial"/>
          <w:b/>
          <w:color w:val="auto"/>
          <w:sz w:val="24"/>
        </w:rPr>
        <w:t>、</w:t>
      </w:r>
      <w:r w:rsidRPr="00B5547B">
        <w:rPr>
          <w:rFonts w:ascii="Arial" w:hAnsi="宋体" w:cs="Arial" w:hint="eastAsia"/>
          <w:b/>
          <w:color w:val="auto"/>
          <w:sz w:val="24"/>
        </w:rPr>
        <w:t>发行股份及支付现金购买资产基本情况</w:t>
      </w:r>
    </w:p>
    <w:p w:rsidR="00B5547B" w:rsidRPr="00B5547B" w:rsidRDefault="00B5547B" w:rsidP="00E747DF">
      <w:pPr>
        <w:adjustRightInd w:val="0"/>
        <w:snapToGrid w:val="0"/>
        <w:spacing w:line="360" w:lineRule="auto"/>
        <w:ind w:firstLineChars="200" w:firstLine="480"/>
        <w:rPr>
          <w:rFonts w:ascii="Arial" w:hAnsi="宋体" w:cs="Arial"/>
          <w:color w:val="auto"/>
          <w:sz w:val="24"/>
        </w:rPr>
      </w:pPr>
      <w:r w:rsidRPr="00B5547B">
        <w:rPr>
          <w:rFonts w:ascii="Arial" w:hAnsi="宋体" w:cs="Arial" w:hint="eastAsia"/>
          <w:color w:val="auto"/>
          <w:sz w:val="24"/>
        </w:rPr>
        <w:t>根据公司第八届董事会第五次会议、第八届董事会第七次会议以及</w:t>
      </w:r>
      <w:r w:rsidRPr="00B5547B">
        <w:rPr>
          <w:rFonts w:ascii="Arial" w:hAnsi="宋体" w:cs="Arial" w:hint="eastAsia"/>
          <w:color w:val="auto"/>
          <w:sz w:val="24"/>
        </w:rPr>
        <w:t>2015</w:t>
      </w:r>
      <w:r w:rsidRPr="00B5547B">
        <w:rPr>
          <w:rFonts w:ascii="Arial" w:hAnsi="宋体" w:cs="Arial" w:hint="eastAsia"/>
          <w:color w:val="auto"/>
          <w:sz w:val="24"/>
        </w:rPr>
        <w:t>年度股东大会决议，并经中国证券监督管理委员会证监许可</w:t>
      </w:r>
      <w:r w:rsidRPr="00B5547B">
        <w:rPr>
          <w:rFonts w:ascii="Arial" w:hAnsi="宋体" w:cs="Arial" w:hint="eastAsia"/>
          <w:color w:val="auto"/>
          <w:sz w:val="24"/>
        </w:rPr>
        <w:t>[2016]1448</w:t>
      </w:r>
      <w:r w:rsidRPr="00B5547B">
        <w:rPr>
          <w:rFonts w:ascii="Arial" w:hAnsi="宋体" w:cs="Arial" w:hint="eastAsia"/>
          <w:color w:val="auto"/>
          <w:sz w:val="24"/>
        </w:rPr>
        <w:t>号《关于核准江苏吴中实业股份有限公司向毕红芬等发行股份购买资产并募集配套资金的批复》核准，向毕红芬、毕永星和潘培华三人合计发行</w:t>
      </w:r>
      <w:r w:rsidRPr="00B5547B">
        <w:rPr>
          <w:rFonts w:ascii="Arial" w:hAnsi="宋体" w:cs="Arial" w:hint="eastAsia"/>
          <w:color w:val="auto"/>
          <w:sz w:val="24"/>
        </w:rPr>
        <w:t xml:space="preserve"> 18,140,588</w:t>
      </w:r>
      <w:r w:rsidRPr="00B5547B">
        <w:rPr>
          <w:rFonts w:ascii="Arial" w:hAnsi="宋体" w:cs="Arial" w:hint="eastAsia"/>
          <w:color w:val="auto"/>
          <w:sz w:val="24"/>
        </w:rPr>
        <w:t>股股份购买相关资产，其中向毕红芬发行</w:t>
      </w:r>
      <w:r w:rsidRPr="00B5547B">
        <w:rPr>
          <w:rFonts w:ascii="Arial" w:hAnsi="宋体" w:cs="Arial" w:hint="eastAsia"/>
          <w:color w:val="auto"/>
          <w:sz w:val="24"/>
        </w:rPr>
        <w:t>14,663,038</w:t>
      </w:r>
      <w:r w:rsidRPr="00B5547B">
        <w:rPr>
          <w:rFonts w:ascii="Arial" w:hAnsi="宋体" w:cs="Arial" w:hint="eastAsia"/>
          <w:color w:val="auto"/>
          <w:sz w:val="24"/>
        </w:rPr>
        <w:t>股股份、向毕永星发行</w:t>
      </w:r>
      <w:r w:rsidRPr="00B5547B">
        <w:rPr>
          <w:rFonts w:ascii="Arial" w:hAnsi="宋体" w:cs="Arial" w:hint="eastAsia"/>
          <w:color w:val="auto"/>
          <w:sz w:val="24"/>
        </w:rPr>
        <w:t>1,814,058</w:t>
      </w:r>
      <w:r w:rsidRPr="00B5547B">
        <w:rPr>
          <w:rFonts w:ascii="Arial" w:hAnsi="宋体" w:cs="Arial" w:hint="eastAsia"/>
          <w:color w:val="auto"/>
          <w:sz w:val="24"/>
        </w:rPr>
        <w:t>股股份、向潘培华发行</w:t>
      </w:r>
      <w:r w:rsidRPr="00B5547B">
        <w:rPr>
          <w:rFonts w:ascii="Arial" w:hAnsi="宋体" w:cs="Arial" w:hint="eastAsia"/>
          <w:color w:val="auto"/>
          <w:sz w:val="24"/>
        </w:rPr>
        <w:t>1,663,492</w:t>
      </w:r>
      <w:r w:rsidRPr="00B5547B">
        <w:rPr>
          <w:rFonts w:ascii="Arial" w:hAnsi="宋体" w:cs="Arial" w:hint="eastAsia"/>
          <w:color w:val="auto"/>
          <w:sz w:val="24"/>
        </w:rPr>
        <w:t>股股份</w:t>
      </w:r>
      <w:r w:rsidRPr="00B5547B">
        <w:rPr>
          <w:rFonts w:ascii="Arial" w:hAnsi="宋体" w:cs="Arial" w:hint="eastAsia"/>
          <w:color w:val="auto"/>
          <w:sz w:val="24"/>
        </w:rPr>
        <w:t>,</w:t>
      </w:r>
      <w:r w:rsidRPr="00B5547B">
        <w:rPr>
          <w:rFonts w:ascii="Arial" w:hAnsi="宋体" w:cs="Arial" w:hint="eastAsia"/>
          <w:color w:val="auto"/>
          <w:sz w:val="24"/>
        </w:rPr>
        <w:t>用于购买上述自然人持有的响水恒利达科技化工有限公司的</w:t>
      </w:r>
      <w:r w:rsidRPr="00B5547B">
        <w:rPr>
          <w:rFonts w:ascii="Arial" w:hAnsi="宋体" w:cs="Arial" w:hint="eastAsia"/>
          <w:color w:val="auto"/>
          <w:sz w:val="24"/>
        </w:rPr>
        <w:t>100%</w:t>
      </w:r>
      <w:r w:rsidRPr="00B5547B">
        <w:rPr>
          <w:rFonts w:ascii="Arial" w:hAnsi="宋体" w:cs="Arial" w:hint="eastAsia"/>
          <w:color w:val="auto"/>
          <w:sz w:val="24"/>
        </w:rPr>
        <w:t>股权。上述事项完成变更后已经立信会计师事务所</w:t>
      </w:r>
      <w:r w:rsidRPr="00B5547B">
        <w:rPr>
          <w:rFonts w:ascii="Arial" w:hAnsi="宋体" w:cs="Arial" w:hint="eastAsia"/>
          <w:color w:val="auto"/>
          <w:sz w:val="24"/>
        </w:rPr>
        <w:lastRenderedPageBreak/>
        <w:t>（特殊普通合伙）审验，并于</w:t>
      </w:r>
      <w:r w:rsidRPr="00B5547B">
        <w:rPr>
          <w:rFonts w:ascii="Arial" w:hAnsi="宋体" w:cs="Arial" w:hint="eastAsia"/>
          <w:color w:val="auto"/>
          <w:sz w:val="24"/>
        </w:rPr>
        <w:t>2016</w:t>
      </w:r>
      <w:r w:rsidRPr="00B5547B">
        <w:rPr>
          <w:rFonts w:ascii="Arial" w:hAnsi="宋体" w:cs="Arial" w:hint="eastAsia"/>
          <w:color w:val="auto"/>
          <w:sz w:val="24"/>
        </w:rPr>
        <w:t>年</w:t>
      </w:r>
      <w:r w:rsidRPr="00B5547B">
        <w:rPr>
          <w:rFonts w:ascii="Arial" w:hAnsi="宋体" w:cs="Arial" w:hint="eastAsia"/>
          <w:color w:val="auto"/>
          <w:sz w:val="24"/>
        </w:rPr>
        <w:t>7</w:t>
      </w:r>
      <w:r w:rsidRPr="00B5547B">
        <w:rPr>
          <w:rFonts w:ascii="Arial" w:hAnsi="宋体" w:cs="Arial" w:hint="eastAsia"/>
          <w:color w:val="auto"/>
          <w:sz w:val="24"/>
        </w:rPr>
        <w:t>月</w:t>
      </w:r>
      <w:r w:rsidRPr="00B5547B">
        <w:rPr>
          <w:rFonts w:ascii="Arial" w:hAnsi="宋体" w:cs="Arial" w:hint="eastAsia"/>
          <w:color w:val="auto"/>
          <w:sz w:val="24"/>
        </w:rPr>
        <w:t>8</w:t>
      </w:r>
      <w:r w:rsidRPr="00B5547B">
        <w:rPr>
          <w:rFonts w:ascii="Arial" w:hAnsi="宋体" w:cs="Arial" w:hint="eastAsia"/>
          <w:color w:val="auto"/>
          <w:sz w:val="24"/>
        </w:rPr>
        <w:t>日出具信会师报字</w:t>
      </w:r>
      <w:r w:rsidRPr="00B5547B">
        <w:rPr>
          <w:rFonts w:ascii="Arial" w:hAnsi="宋体" w:cs="Arial" w:hint="eastAsia"/>
          <w:color w:val="auto"/>
          <w:sz w:val="24"/>
        </w:rPr>
        <w:t>[2016]</w:t>
      </w:r>
      <w:r w:rsidRPr="00B5547B">
        <w:rPr>
          <w:rFonts w:ascii="Arial" w:hAnsi="宋体" w:cs="Arial" w:hint="eastAsia"/>
          <w:color w:val="auto"/>
          <w:sz w:val="24"/>
        </w:rPr>
        <w:t>第</w:t>
      </w:r>
      <w:r w:rsidRPr="00B5547B">
        <w:rPr>
          <w:rFonts w:ascii="Arial" w:hAnsi="宋体" w:cs="Arial" w:hint="eastAsia"/>
          <w:color w:val="auto"/>
          <w:sz w:val="24"/>
        </w:rPr>
        <w:t>115497</w:t>
      </w:r>
      <w:r w:rsidRPr="00B5547B">
        <w:rPr>
          <w:rFonts w:ascii="Arial" w:hAnsi="宋体" w:cs="Arial" w:hint="eastAsia"/>
          <w:color w:val="auto"/>
          <w:sz w:val="24"/>
        </w:rPr>
        <w:t>号验资报告。</w:t>
      </w:r>
    </w:p>
    <w:p w:rsidR="00B5547B" w:rsidRPr="00B5547B" w:rsidRDefault="00B5547B" w:rsidP="00E747DF">
      <w:pPr>
        <w:spacing w:line="360" w:lineRule="auto"/>
        <w:ind w:firstLineChars="200" w:firstLine="482"/>
        <w:rPr>
          <w:rFonts w:ascii="Arial" w:hAnsi="Arial" w:cs="Arial"/>
          <w:b/>
          <w:color w:val="auto"/>
          <w:sz w:val="24"/>
        </w:rPr>
      </w:pPr>
      <w:r w:rsidRPr="00B5547B">
        <w:rPr>
          <w:rFonts w:ascii="Arial" w:hAnsi="宋体" w:cs="Arial" w:hint="eastAsia"/>
          <w:b/>
          <w:color w:val="auto"/>
          <w:sz w:val="24"/>
        </w:rPr>
        <w:t>三</w:t>
      </w:r>
      <w:r w:rsidRPr="00B5547B">
        <w:rPr>
          <w:rFonts w:ascii="Arial" w:hAnsi="宋体" w:cs="Arial"/>
          <w:b/>
          <w:color w:val="auto"/>
          <w:sz w:val="24"/>
        </w:rPr>
        <w:t>、</w:t>
      </w:r>
      <w:r w:rsidRPr="00B5547B">
        <w:rPr>
          <w:rFonts w:ascii="Arial" w:hAnsi="宋体" w:cs="Arial" w:hint="eastAsia"/>
          <w:b/>
          <w:color w:val="auto"/>
          <w:sz w:val="24"/>
        </w:rPr>
        <w:t>业绩承诺情况</w:t>
      </w:r>
    </w:p>
    <w:p w:rsidR="00B5547B" w:rsidRPr="00B5547B" w:rsidRDefault="00B5547B" w:rsidP="00E747DF">
      <w:pPr>
        <w:spacing w:line="360" w:lineRule="auto"/>
        <w:ind w:firstLineChars="200" w:firstLine="480"/>
        <w:rPr>
          <w:rFonts w:ascii="Arial" w:hAnsi="宋体" w:cs="Arial"/>
          <w:color w:val="auto"/>
          <w:sz w:val="24"/>
        </w:rPr>
      </w:pPr>
      <w:r w:rsidRPr="00B5547B">
        <w:rPr>
          <w:rFonts w:ascii="Arial" w:hAnsi="宋体" w:cs="Arial" w:hint="eastAsia"/>
          <w:color w:val="auto"/>
          <w:sz w:val="24"/>
        </w:rPr>
        <w:t>2016</w:t>
      </w:r>
      <w:r w:rsidRPr="00B5547B">
        <w:rPr>
          <w:rFonts w:ascii="Arial" w:hAnsi="宋体" w:cs="Arial" w:hint="eastAsia"/>
          <w:color w:val="auto"/>
          <w:sz w:val="24"/>
        </w:rPr>
        <w:t>年</w:t>
      </w:r>
      <w:r w:rsidRPr="00B5547B">
        <w:rPr>
          <w:rFonts w:ascii="Arial" w:hAnsi="宋体" w:cs="Arial" w:hint="eastAsia"/>
          <w:color w:val="auto"/>
          <w:sz w:val="24"/>
        </w:rPr>
        <w:t>2</w:t>
      </w:r>
      <w:r w:rsidRPr="00B5547B">
        <w:rPr>
          <w:rFonts w:ascii="Arial" w:hAnsi="宋体" w:cs="Arial" w:hint="eastAsia"/>
          <w:color w:val="auto"/>
          <w:sz w:val="24"/>
        </w:rPr>
        <w:t>月</w:t>
      </w:r>
      <w:r w:rsidRPr="00B5547B">
        <w:rPr>
          <w:rFonts w:ascii="Arial" w:hAnsi="宋体" w:cs="Arial" w:hint="eastAsia"/>
          <w:color w:val="auto"/>
          <w:sz w:val="24"/>
        </w:rPr>
        <w:t>25</w:t>
      </w:r>
      <w:r w:rsidRPr="00B5547B">
        <w:rPr>
          <w:rFonts w:ascii="Arial" w:hAnsi="宋体" w:cs="Arial" w:hint="eastAsia"/>
          <w:color w:val="auto"/>
          <w:sz w:val="24"/>
        </w:rPr>
        <w:t>日本公司与毕红芬、毕永星、潘培华签订的《江苏吴中实业股份有限公司与毕红芬、毕永星、潘培华发行股份及支付现金购买资产协议》及《江苏吴中实业股份有限公司与毕红芬、毕永星、潘培华发行股份及支付现金购买资产之业绩承诺及补偿协议》的业绩承诺和补偿方式如下：</w:t>
      </w:r>
    </w:p>
    <w:p w:rsidR="00B5547B" w:rsidRPr="00B5547B" w:rsidRDefault="00B5547B" w:rsidP="00E747DF">
      <w:pPr>
        <w:spacing w:line="360" w:lineRule="auto"/>
        <w:ind w:firstLineChars="200" w:firstLine="480"/>
        <w:rPr>
          <w:rFonts w:ascii="Arial" w:hAnsi="宋体" w:cs="Arial"/>
          <w:color w:val="auto"/>
          <w:sz w:val="24"/>
        </w:rPr>
      </w:pPr>
      <w:r w:rsidRPr="00B5547B">
        <w:rPr>
          <w:rFonts w:ascii="Arial" w:hAnsi="宋体" w:cs="Arial" w:hint="eastAsia"/>
          <w:color w:val="auto"/>
          <w:sz w:val="24"/>
        </w:rPr>
        <w:t>1</w:t>
      </w:r>
      <w:r w:rsidRPr="00B5547B">
        <w:rPr>
          <w:rFonts w:ascii="Arial" w:hAnsi="宋体" w:cs="Arial" w:hint="eastAsia"/>
          <w:color w:val="auto"/>
          <w:sz w:val="24"/>
        </w:rPr>
        <w:t>、承诺净利润</w:t>
      </w:r>
    </w:p>
    <w:p w:rsidR="00B5547B" w:rsidRPr="00B5547B" w:rsidRDefault="00B5547B" w:rsidP="00E747DF">
      <w:pPr>
        <w:spacing w:line="360" w:lineRule="auto"/>
        <w:ind w:firstLineChars="200" w:firstLine="480"/>
        <w:rPr>
          <w:rFonts w:ascii="Arial" w:hAnsi="宋体" w:cs="Arial"/>
          <w:color w:val="auto"/>
          <w:sz w:val="24"/>
        </w:rPr>
      </w:pPr>
      <w:r w:rsidRPr="00B5547B">
        <w:rPr>
          <w:rFonts w:ascii="Arial" w:hAnsi="宋体" w:cs="Arial" w:hint="eastAsia"/>
          <w:color w:val="auto"/>
          <w:sz w:val="24"/>
        </w:rPr>
        <w:t>标的公司的相关盈利情况的承诺期为</w:t>
      </w:r>
      <w:r w:rsidRPr="00B5547B">
        <w:rPr>
          <w:rFonts w:ascii="Arial" w:hAnsi="宋体" w:cs="Arial" w:hint="eastAsia"/>
          <w:color w:val="auto"/>
          <w:sz w:val="24"/>
        </w:rPr>
        <w:t>2016</w:t>
      </w:r>
      <w:r w:rsidRPr="00B5547B">
        <w:rPr>
          <w:rFonts w:ascii="Arial" w:hAnsi="宋体" w:cs="Arial" w:hint="eastAsia"/>
          <w:color w:val="auto"/>
          <w:sz w:val="24"/>
        </w:rPr>
        <w:t>年度、</w:t>
      </w:r>
      <w:r w:rsidRPr="00B5547B">
        <w:rPr>
          <w:rFonts w:ascii="Arial" w:hAnsi="宋体" w:cs="Arial" w:hint="eastAsia"/>
          <w:color w:val="auto"/>
          <w:sz w:val="24"/>
        </w:rPr>
        <w:t>2017</w:t>
      </w:r>
      <w:r w:rsidRPr="00B5547B">
        <w:rPr>
          <w:rFonts w:ascii="Arial" w:hAnsi="宋体" w:cs="Arial" w:hint="eastAsia"/>
          <w:color w:val="auto"/>
          <w:sz w:val="24"/>
        </w:rPr>
        <w:t>年度、</w:t>
      </w:r>
      <w:r w:rsidRPr="00B5547B">
        <w:rPr>
          <w:rFonts w:ascii="Arial" w:hAnsi="宋体" w:cs="Arial" w:hint="eastAsia"/>
          <w:color w:val="auto"/>
          <w:sz w:val="24"/>
        </w:rPr>
        <w:t>2018</w:t>
      </w:r>
      <w:r w:rsidRPr="00B5547B">
        <w:rPr>
          <w:rFonts w:ascii="Arial" w:hAnsi="宋体" w:cs="Arial" w:hint="eastAsia"/>
          <w:color w:val="auto"/>
          <w:sz w:val="24"/>
        </w:rPr>
        <w:t>年度。该等盈利承诺的补偿义务人为毕红芬、毕永星、潘培华（以下合称“补偿义务人”或“交易对方”）。补偿义务人承诺：标的公司</w:t>
      </w:r>
      <w:r w:rsidRPr="00B5547B">
        <w:rPr>
          <w:rFonts w:ascii="Arial" w:hAnsi="宋体" w:cs="Arial" w:hint="eastAsia"/>
          <w:color w:val="auto"/>
          <w:sz w:val="24"/>
        </w:rPr>
        <w:t>2016</w:t>
      </w:r>
      <w:r w:rsidRPr="00B5547B">
        <w:rPr>
          <w:rFonts w:ascii="Arial" w:hAnsi="宋体" w:cs="Arial" w:hint="eastAsia"/>
          <w:color w:val="auto"/>
          <w:sz w:val="24"/>
        </w:rPr>
        <w:t>年、</w:t>
      </w:r>
      <w:r w:rsidRPr="00B5547B">
        <w:rPr>
          <w:rFonts w:ascii="Arial" w:hAnsi="宋体" w:cs="Arial" w:hint="eastAsia"/>
          <w:color w:val="auto"/>
          <w:sz w:val="24"/>
        </w:rPr>
        <w:t>2017</w:t>
      </w:r>
      <w:r w:rsidRPr="00B5547B">
        <w:rPr>
          <w:rFonts w:ascii="Arial" w:hAnsi="宋体" w:cs="Arial" w:hint="eastAsia"/>
          <w:color w:val="auto"/>
          <w:sz w:val="24"/>
        </w:rPr>
        <w:t>年及</w:t>
      </w:r>
      <w:r w:rsidRPr="00B5547B">
        <w:rPr>
          <w:rFonts w:ascii="Arial" w:hAnsi="宋体" w:cs="Arial" w:hint="eastAsia"/>
          <w:color w:val="auto"/>
          <w:sz w:val="24"/>
        </w:rPr>
        <w:t>2018</w:t>
      </w:r>
      <w:r w:rsidRPr="00B5547B">
        <w:rPr>
          <w:rFonts w:ascii="Arial" w:hAnsi="宋体" w:cs="Arial" w:hint="eastAsia"/>
          <w:color w:val="auto"/>
          <w:sz w:val="24"/>
        </w:rPr>
        <w:t>年实现的合并报表中扣除非经常性损益后归属母公司所有者的净利润分别不低于</w:t>
      </w:r>
      <w:r w:rsidRPr="00B5547B">
        <w:rPr>
          <w:rFonts w:ascii="Arial" w:hAnsi="宋体" w:cs="Arial" w:hint="eastAsia"/>
          <w:color w:val="auto"/>
          <w:sz w:val="24"/>
        </w:rPr>
        <w:t>7,800</w:t>
      </w:r>
      <w:r w:rsidRPr="00B5547B">
        <w:rPr>
          <w:rFonts w:ascii="Arial" w:hAnsi="宋体" w:cs="Arial" w:hint="eastAsia"/>
          <w:color w:val="auto"/>
          <w:sz w:val="24"/>
        </w:rPr>
        <w:t>万元，</w:t>
      </w:r>
      <w:r w:rsidRPr="00B5547B">
        <w:rPr>
          <w:rFonts w:ascii="Arial" w:hAnsi="宋体" w:cs="Arial" w:hint="eastAsia"/>
          <w:color w:val="auto"/>
          <w:sz w:val="24"/>
        </w:rPr>
        <w:t>8,970</w:t>
      </w:r>
      <w:r w:rsidRPr="00B5547B">
        <w:rPr>
          <w:rFonts w:ascii="Arial" w:hAnsi="宋体" w:cs="Arial" w:hint="eastAsia"/>
          <w:color w:val="auto"/>
          <w:sz w:val="24"/>
        </w:rPr>
        <w:t>万元和</w:t>
      </w:r>
      <w:r w:rsidRPr="00B5547B">
        <w:rPr>
          <w:rFonts w:ascii="Arial" w:hAnsi="宋体" w:cs="Arial" w:hint="eastAsia"/>
          <w:color w:val="auto"/>
          <w:sz w:val="24"/>
        </w:rPr>
        <w:t>10,315</w:t>
      </w:r>
      <w:r w:rsidRPr="00B5547B">
        <w:rPr>
          <w:rFonts w:ascii="Arial" w:hAnsi="宋体" w:cs="Arial" w:hint="eastAsia"/>
          <w:color w:val="auto"/>
          <w:sz w:val="24"/>
        </w:rPr>
        <w:t>万元。上述业绩承诺不包括对响水恒利达募集配套资金投资项目所产生的损益。</w:t>
      </w:r>
    </w:p>
    <w:p w:rsidR="00B5547B" w:rsidRPr="00B5547B" w:rsidRDefault="00B5547B" w:rsidP="00E747DF">
      <w:pPr>
        <w:spacing w:line="360" w:lineRule="auto"/>
        <w:ind w:firstLineChars="200" w:firstLine="480"/>
        <w:rPr>
          <w:rFonts w:ascii="Arial" w:hAnsi="宋体" w:cs="Arial"/>
          <w:color w:val="auto"/>
          <w:sz w:val="24"/>
        </w:rPr>
      </w:pPr>
      <w:r w:rsidRPr="00B5547B">
        <w:rPr>
          <w:rFonts w:ascii="Arial" w:hAnsi="宋体" w:cs="Arial" w:hint="eastAsia"/>
          <w:color w:val="auto"/>
          <w:sz w:val="24"/>
        </w:rPr>
        <w:t>标的公司于承诺期内实际实现的净利润按照如下原则计算：（</w:t>
      </w:r>
      <w:r w:rsidRPr="00B5547B">
        <w:rPr>
          <w:rFonts w:ascii="Arial" w:hAnsi="宋体" w:cs="Arial" w:hint="eastAsia"/>
          <w:color w:val="auto"/>
          <w:sz w:val="24"/>
        </w:rPr>
        <w:t>1</w:t>
      </w:r>
      <w:r w:rsidRPr="00B5547B">
        <w:rPr>
          <w:rFonts w:ascii="Arial" w:hAnsi="宋体" w:cs="Arial" w:hint="eastAsia"/>
          <w:color w:val="auto"/>
          <w:sz w:val="24"/>
        </w:rPr>
        <w:t>）标的公司及其子公司的财务报表编制应符合《企业会计准则》及其他法律、法规的规定，并与上市公司会计政策及会计估计保持一致。（</w:t>
      </w:r>
      <w:r w:rsidRPr="00B5547B">
        <w:rPr>
          <w:rFonts w:ascii="Arial" w:hAnsi="宋体" w:cs="Arial" w:hint="eastAsia"/>
          <w:color w:val="auto"/>
          <w:sz w:val="24"/>
        </w:rPr>
        <w:t>2</w:t>
      </w:r>
      <w:r w:rsidRPr="00B5547B">
        <w:rPr>
          <w:rFonts w:ascii="Arial" w:hAnsi="宋体" w:cs="Arial" w:hint="eastAsia"/>
          <w:color w:val="auto"/>
          <w:sz w:val="24"/>
        </w:rPr>
        <w:t>）除非法律法规规定或上市公司在法律允许范围内改变会计政策、会计估计，否则，承诺期内，未经标的公司董事会批准，不得改变标的公司的会计政策、会计估计。（</w:t>
      </w:r>
      <w:r w:rsidRPr="00B5547B">
        <w:rPr>
          <w:rFonts w:ascii="Arial" w:hAnsi="宋体" w:cs="Arial" w:hint="eastAsia"/>
          <w:color w:val="auto"/>
          <w:sz w:val="24"/>
        </w:rPr>
        <w:t>3</w:t>
      </w:r>
      <w:r w:rsidRPr="00B5547B">
        <w:rPr>
          <w:rFonts w:ascii="Arial" w:hAnsi="宋体" w:cs="Arial" w:hint="eastAsia"/>
          <w:color w:val="auto"/>
          <w:sz w:val="24"/>
        </w:rPr>
        <w:t>）净利润指按照中国会计准则编制的且经具有证券、期货相关业务资格的审计机构的合并报表中扣除非经常性损益后归属于母公司股东的净利润。</w:t>
      </w:r>
    </w:p>
    <w:p w:rsidR="00B5547B" w:rsidRPr="00B5547B" w:rsidRDefault="00B5547B" w:rsidP="00E747DF">
      <w:pPr>
        <w:spacing w:line="360" w:lineRule="auto"/>
        <w:ind w:firstLineChars="200" w:firstLine="480"/>
        <w:rPr>
          <w:rFonts w:ascii="Arial" w:hAnsi="宋体" w:cs="Arial"/>
          <w:color w:val="auto"/>
          <w:sz w:val="24"/>
        </w:rPr>
      </w:pPr>
      <w:r w:rsidRPr="00B5547B">
        <w:rPr>
          <w:rFonts w:ascii="Arial" w:hAnsi="宋体" w:cs="Arial" w:hint="eastAsia"/>
          <w:color w:val="auto"/>
          <w:sz w:val="24"/>
        </w:rPr>
        <w:t>如响水恒利达在承诺期内任何一个会计年度末实现的累计利润数未能达到承诺数额，则毕红芬、毕永星、潘培华应根据承诺期内各年度的《专项审核报告》，以其所持有的江苏吴中的股份及现金对本公司进行补偿，并首先以其所持江苏吴中的股份进行补偿，不足的部分以现金补偿。</w:t>
      </w:r>
    </w:p>
    <w:p w:rsidR="00B5547B" w:rsidRPr="00B5547B" w:rsidRDefault="00B5547B" w:rsidP="00E747DF">
      <w:pPr>
        <w:spacing w:line="360" w:lineRule="auto"/>
        <w:ind w:firstLineChars="200" w:firstLine="480"/>
        <w:rPr>
          <w:rFonts w:ascii="Arial" w:hAnsi="宋体" w:cs="Arial"/>
          <w:color w:val="auto"/>
          <w:sz w:val="24"/>
        </w:rPr>
      </w:pPr>
      <w:r w:rsidRPr="00B5547B">
        <w:rPr>
          <w:rFonts w:ascii="Arial" w:hAnsi="宋体" w:cs="Arial" w:hint="eastAsia"/>
          <w:color w:val="auto"/>
          <w:sz w:val="24"/>
        </w:rPr>
        <w:t>2</w:t>
      </w:r>
      <w:r w:rsidRPr="00B5547B">
        <w:rPr>
          <w:rFonts w:ascii="Arial" w:hAnsi="宋体" w:cs="Arial" w:hint="eastAsia"/>
          <w:color w:val="auto"/>
          <w:sz w:val="24"/>
        </w:rPr>
        <w:t>、承诺利润补偿方式</w:t>
      </w:r>
    </w:p>
    <w:p w:rsidR="00B5547B" w:rsidRPr="00B5547B" w:rsidRDefault="00B5547B" w:rsidP="00E747DF">
      <w:pPr>
        <w:spacing w:line="360" w:lineRule="auto"/>
        <w:ind w:firstLineChars="200" w:firstLine="480"/>
        <w:rPr>
          <w:rFonts w:ascii="Arial" w:hAnsi="宋体" w:cs="Arial"/>
          <w:color w:val="auto"/>
          <w:sz w:val="24"/>
        </w:rPr>
      </w:pPr>
      <w:r w:rsidRPr="00B5547B">
        <w:rPr>
          <w:rFonts w:ascii="Arial" w:hAnsi="宋体" w:cs="Arial" w:hint="eastAsia"/>
          <w:color w:val="auto"/>
          <w:sz w:val="24"/>
        </w:rPr>
        <w:t>盈利承诺期内，标的公司当年实际净利润数低于当年承诺净利润数，补偿义务人应当对上市公司进行补偿，具体措施如下：</w:t>
      </w:r>
      <w:r w:rsidRPr="00B5547B">
        <w:rPr>
          <w:rFonts w:ascii="Arial" w:hAnsi="宋体" w:cs="Arial" w:hint="eastAsia"/>
          <w:color w:val="auto"/>
          <w:sz w:val="24"/>
        </w:rPr>
        <w:t xml:space="preserve"> </w:t>
      </w:r>
    </w:p>
    <w:p w:rsidR="00B5547B" w:rsidRPr="00B5547B" w:rsidRDefault="00B5547B" w:rsidP="00E747DF">
      <w:pPr>
        <w:spacing w:line="360" w:lineRule="auto"/>
        <w:ind w:firstLineChars="200" w:firstLine="480"/>
        <w:rPr>
          <w:rFonts w:ascii="Arial" w:hAnsi="宋体" w:cs="Arial"/>
          <w:color w:val="auto"/>
          <w:sz w:val="24"/>
        </w:rPr>
      </w:pPr>
      <w:r w:rsidRPr="00B5547B">
        <w:rPr>
          <w:rFonts w:ascii="Arial" w:hAnsi="宋体" w:cs="Arial" w:hint="eastAsia"/>
          <w:color w:val="auto"/>
          <w:sz w:val="24"/>
        </w:rPr>
        <w:t>当年补偿股份数额</w:t>
      </w:r>
      <w:r w:rsidRPr="00B5547B">
        <w:rPr>
          <w:rFonts w:ascii="Arial" w:hAnsi="宋体" w:cs="Arial" w:hint="eastAsia"/>
          <w:color w:val="auto"/>
          <w:sz w:val="24"/>
        </w:rPr>
        <w:t>=[</w:t>
      </w:r>
      <w:r w:rsidRPr="00B5547B">
        <w:rPr>
          <w:rFonts w:ascii="Arial" w:hAnsi="宋体" w:cs="Arial" w:hint="eastAsia"/>
          <w:color w:val="auto"/>
          <w:sz w:val="24"/>
        </w:rPr>
        <w:t>（截至当期期末累计承诺净利润数－截至当期期末累计</w:t>
      </w:r>
      <w:r w:rsidRPr="00B5547B">
        <w:rPr>
          <w:rFonts w:ascii="Arial" w:hAnsi="宋体" w:cs="Arial" w:hint="eastAsia"/>
          <w:color w:val="auto"/>
          <w:sz w:val="24"/>
        </w:rPr>
        <w:lastRenderedPageBreak/>
        <w:t>实际净利润数）×标的股权总对价÷补偿期限内各年度承诺净利润总和</w:t>
      </w:r>
      <w:r w:rsidRPr="00B5547B">
        <w:rPr>
          <w:rFonts w:ascii="Arial" w:hAnsi="宋体" w:cs="Arial" w:hint="eastAsia"/>
          <w:color w:val="auto"/>
          <w:sz w:val="24"/>
        </w:rPr>
        <w:t>-</w:t>
      </w:r>
      <w:r w:rsidRPr="00B5547B">
        <w:rPr>
          <w:rFonts w:ascii="Arial" w:hAnsi="宋体" w:cs="Arial" w:hint="eastAsia"/>
          <w:color w:val="auto"/>
          <w:sz w:val="24"/>
        </w:rPr>
        <w:t>已补偿金额</w:t>
      </w:r>
      <w:r w:rsidRPr="00B5547B">
        <w:rPr>
          <w:rFonts w:ascii="Arial" w:hAnsi="宋体" w:cs="Arial" w:hint="eastAsia"/>
          <w:color w:val="auto"/>
          <w:sz w:val="24"/>
        </w:rPr>
        <w:t>]</w:t>
      </w:r>
      <w:r w:rsidRPr="00B5547B">
        <w:rPr>
          <w:rFonts w:ascii="Arial" w:hAnsi="宋体" w:cs="Arial" w:hint="eastAsia"/>
          <w:color w:val="auto"/>
          <w:sz w:val="24"/>
        </w:rPr>
        <w:t>÷本次发行股份及支付现金购买资产的股份发行价格</w:t>
      </w:r>
    </w:p>
    <w:p w:rsidR="00B5547B" w:rsidRPr="00B5547B" w:rsidRDefault="00B5547B" w:rsidP="00E747DF">
      <w:pPr>
        <w:spacing w:line="360" w:lineRule="auto"/>
        <w:ind w:firstLineChars="200" w:firstLine="480"/>
        <w:rPr>
          <w:rFonts w:ascii="Arial" w:hAnsi="宋体" w:cs="Arial"/>
          <w:color w:val="auto"/>
          <w:sz w:val="24"/>
        </w:rPr>
      </w:pPr>
      <w:r w:rsidRPr="00B5547B">
        <w:rPr>
          <w:rFonts w:ascii="Arial" w:hAnsi="宋体" w:cs="Arial" w:hint="eastAsia"/>
          <w:color w:val="auto"/>
          <w:sz w:val="24"/>
        </w:rPr>
        <w:t>当年补偿金额</w:t>
      </w:r>
      <w:r w:rsidRPr="00B5547B">
        <w:rPr>
          <w:rFonts w:ascii="Arial" w:hAnsi="宋体" w:cs="Arial" w:hint="eastAsia"/>
          <w:color w:val="auto"/>
          <w:sz w:val="24"/>
        </w:rPr>
        <w:t>=</w:t>
      </w:r>
      <w:r w:rsidRPr="00B5547B">
        <w:rPr>
          <w:rFonts w:ascii="Arial" w:hAnsi="宋体" w:cs="Arial" w:hint="eastAsia"/>
          <w:color w:val="auto"/>
          <w:sz w:val="24"/>
        </w:rPr>
        <w:t>（截至当期期末累计承诺净利润数－截至当期期末累计实际净利润数）×标的股权总对价÷补偿期限内各年度承诺净利润数总和－已补偿金额</w:t>
      </w:r>
    </w:p>
    <w:p w:rsidR="00B5547B" w:rsidRPr="00B5547B" w:rsidRDefault="00B5547B" w:rsidP="00E747DF">
      <w:pPr>
        <w:spacing w:line="360" w:lineRule="auto"/>
        <w:ind w:firstLineChars="200" w:firstLine="480"/>
        <w:rPr>
          <w:rFonts w:ascii="Arial" w:hAnsi="宋体" w:cs="Arial"/>
          <w:color w:val="auto"/>
          <w:sz w:val="24"/>
        </w:rPr>
      </w:pPr>
      <w:r w:rsidRPr="00B5547B">
        <w:rPr>
          <w:rFonts w:ascii="Arial" w:hAnsi="宋体" w:cs="Arial" w:hint="eastAsia"/>
          <w:color w:val="auto"/>
          <w:sz w:val="24"/>
        </w:rPr>
        <w:t>补偿义务人在盈利承诺期内应逐年对上市公司进行补偿，各年计算的应补偿股份数小于或等于零时，按零计算，即已经补偿的股份不冲回。</w:t>
      </w:r>
    </w:p>
    <w:p w:rsidR="00B5547B" w:rsidRPr="00B5547B" w:rsidRDefault="00B5547B" w:rsidP="00E747DF">
      <w:pPr>
        <w:spacing w:line="360" w:lineRule="auto"/>
        <w:ind w:firstLineChars="200" w:firstLine="480"/>
        <w:rPr>
          <w:rFonts w:ascii="Arial" w:hAnsi="宋体" w:cs="Arial"/>
          <w:color w:val="auto"/>
          <w:sz w:val="24"/>
        </w:rPr>
      </w:pPr>
      <w:r w:rsidRPr="00B5547B">
        <w:rPr>
          <w:rFonts w:ascii="Arial" w:hAnsi="宋体" w:cs="Arial" w:hint="eastAsia"/>
          <w:color w:val="auto"/>
          <w:sz w:val="24"/>
        </w:rPr>
        <w:t>自本次交易完成之日起至业绩补偿或资产减值补偿实施完毕期间，若上市公司在盈利承诺期内实施公积金或未分配利润转增股本的，则应补偿的股份数应相应调整：（</w:t>
      </w:r>
      <w:r w:rsidRPr="00B5547B">
        <w:rPr>
          <w:rFonts w:ascii="Arial" w:hAnsi="宋体" w:cs="Arial" w:hint="eastAsia"/>
          <w:color w:val="auto"/>
          <w:sz w:val="24"/>
        </w:rPr>
        <w:t>1</w:t>
      </w:r>
      <w:r w:rsidRPr="00B5547B">
        <w:rPr>
          <w:rFonts w:ascii="Arial" w:hAnsi="宋体" w:cs="Arial" w:hint="eastAsia"/>
          <w:color w:val="auto"/>
          <w:sz w:val="24"/>
        </w:rPr>
        <w:t>）如上市公司实施送股、资本公积转增股本，当年应补偿股份数</w:t>
      </w:r>
      <w:r w:rsidRPr="00B5547B">
        <w:rPr>
          <w:rFonts w:ascii="Arial" w:hAnsi="宋体" w:cs="Arial" w:hint="eastAsia"/>
          <w:color w:val="auto"/>
          <w:sz w:val="24"/>
        </w:rPr>
        <w:t>=</w:t>
      </w:r>
      <w:r w:rsidRPr="00B5547B">
        <w:rPr>
          <w:rFonts w:ascii="Arial" w:hAnsi="宋体" w:cs="Arial" w:hint="eastAsia"/>
          <w:color w:val="auto"/>
          <w:sz w:val="24"/>
        </w:rPr>
        <w:t>当年应补偿的股份数×（</w:t>
      </w:r>
      <w:r w:rsidRPr="00B5547B">
        <w:rPr>
          <w:rFonts w:ascii="Arial" w:hAnsi="宋体" w:cs="Arial" w:hint="eastAsia"/>
          <w:color w:val="auto"/>
          <w:sz w:val="24"/>
        </w:rPr>
        <w:t>1+</w:t>
      </w:r>
      <w:r w:rsidRPr="00B5547B">
        <w:rPr>
          <w:rFonts w:ascii="Arial" w:hAnsi="宋体" w:cs="Arial" w:hint="eastAsia"/>
          <w:color w:val="auto"/>
          <w:sz w:val="24"/>
        </w:rPr>
        <w:t>转增比例）。（</w:t>
      </w:r>
      <w:r w:rsidRPr="00B5547B">
        <w:rPr>
          <w:rFonts w:ascii="Arial" w:hAnsi="宋体" w:cs="Arial" w:hint="eastAsia"/>
          <w:color w:val="auto"/>
          <w:sz w:val="24"/>
        </w:rPr>
        <w:t>2</w:t>
      </w:r>
      <w:r w:rsidRPr="00B5547B">
        <w:rPr>
          <w:rFonts w:ascii="Arial" w:hAnsi="宋体" w:cs="Arial" w:hint="eastAsia"/>
          <w:color w:val="auto"/>
          <w:sz w:val="24"/>
        </w:rPr>
        <w:t>）如上市公司实施分红派息，当年应补偿股份数</w:t>
      </w:r>
      <w:r w:rsidRPr="00B5547B">
        <w:rPr>
          <w:rFonts w:ascii="Arial" w:hAnsi="宋体" w:cs="Arial" w:hint="eastAsia"/>
          <w:color w:val="auto"/>
          <w:sz w:val="24"/>
        </w:rPr>
        <w:t>=</w:t>
      </w:r>
      <w:r w:rsidRPr="00B5547B">
        <w:rPr>
          <w:rFonts w:ascii="Arial" w:hAnsi="宋体" w:cs="Arial" w:hint="eastAsia"/>
          <w:color w:val="auto"/>
          <w:sz w:val="24"/>
        </w:rPr>
        <w:t>补偿股份数×（</w:t>
      </w:r>
      <w:r w:rsidRPr="00B5547B">
        <w:rPr>
          <w:rFonts w:ascii="Arial" w:hAnsi="宋体" w:cs="Arial" w:hint="eastAsia"/>
          <w:color w:val="auto"/>
          <w:sz w:val="24"/>
        </w:rPr>
        <w:t>1+</w:t>
      </w:r>
      <w:r w:rsidRPr="00B5547B">
        <w:rPr>
          <w:rFonts w:ascii="Arial" w:hAnsi="宋体" w:cs="Arial" w:hint="eastAsia"/>
          <w:color w:val="auto"/>
          <w:sz w:val="24"/>
        </w:rPr>
        <w:t>截至补偿前每股已获得的现金股利÷本次发行股份价格）。</w:t>
      </w:r>
    </w:p>
    <w:p w:rsidR="00B5547B" w:rsidRPr="00B5547B" w:rsidRDefault="00B5547B" w:rsidP="00E747DF">
      <w:pPr>
        <w:spacing w:line="360" w:lineRule="auto"/>
        <w:ind w:firstLineChars="200" w:firstLine="480"/>
        <w:rPr>
          <w:rFonts w:ascii="Arial" w:hAnsi="宋体" w:cs="Arial"/>
          <w:color w:val="auto"/>
          <w:sz w:val="24"/>
        </w:rPr>
      </w:pPr>
      <w:r w:rsidRPr="00B5547B">
        <w:rPr>
          <w:rFonts w:ascii="Arial" w:hAnsi="宋体" w:cs="Arial" w:hint="eastAsia"/>
          <w:color w:val="auto"/>
          <w:sz w:val="24"/>
        </w:rPr>
        <w:t>无论如何，补偿义务人对上市公司支付的补偿总额不超过本次交易的股份对价和现金对价之和。</w:t>
      </w:r>
    </w:p>
    <w:p w:rsidR="00B5547B" w:rsidRPr="00B5547B" w:rsidRDefault="00B5547B" w:rsidP="00E747DF">
      <w:pPr>
        <w:spacing w:line="360" w:lineRule="auto"/>
        <w:ind w:firstLineChars="200" w:firstLine="480"/>
        <w:rPr>
          <w:rFonts w:ascii="Arial" w:hAnsi="宋体" w:cs="Arial"/>
          <w:color w:val="auto"/>
          <w:sz w:val="24"/>
        </w:rPr>
      </w:pPr>
      <w:r w:rsidRPr="00B5547B">
        <w:rPr>
          <w:rFonts w:ascii="Arial" w:hAnsi="宋体" w:cs="Arial" w:hint="eastAsia"/>
          <w:color w:val="auto"/>
          <w:sz w:val="24"/>
        </w:rPr>
        <w:t>3</w:t>
      </w:r>
      <w:r w:rsidRPr="00B5547B">
        <w:rPr>
          <w:rFonts w:ascii="Arial" w:hAnsi="宋体" w:cs="Arial" w:hint="eastAsia"/>
          <w:color w:val="auto"/>
          <w:sz w:val="24"/>
        </w:rPr>
        <w:t>、资产减值补偿</w:t>
      </w:r>
    </w:p>
    <w:p w:rsidR="00B5547B" w:rsidRPr="00B5547B" w:rsidRDefault="00B5547B" w:rsidP="00E747DF">
      <w:pPr>
        <w:spacing w:line="360" w:lineRule="auto"/>
        <w:ind w:firstLineChars="200" w:firstLine="480"/>
        <w:rPr>
          <w:rFonts w:ascii="Arial" w:hAnsi="宋体" w:cs="Arial"/>
          <w:color w:val="auto"/>
          <w:sz w:val="24"/>
        </w:rPr>
      </w:pPr>
      <w:r w:rsidRPr="00B5547B">
        <w:rPr>
          <w:rFonts w:ascii="Arial" w:hAnsi="宋体" w:cs="Arial" w:hint="eastAsia"/>
          <w:color w:val="auto"/>
          <w:sz w:val="24"/>
        </w:rPr>
        <w:t>在承诺年度期限届满时，上市公司应聘请具有证券、期货相关业务资格的会计师事务所对标的资产进行减值测试，并在承诺期届满后</w:t>
      </w:r>
      <w:r w:rsidRPr="00B5547B">
        <w:rPr>
          <w:rFonts w:ascii="Arial" w:hAnsi="宋体" w:cs="Arial" w:hint="eastAsia"/>
          <w:color w:val="auto"/>
          <w:sz w:val="24"/>
        </w:rPr>
        <w:t>6</w:t>
      </w:r>
      <w:r w:rsidRPr="00B5547B">
        <w:rPr>
          <w:rFonts w:ascii="Arial" w:hAnsi="宋体" w:cs="Arial" w:hint="eastAsia"/>
          <w:color w:val="auto"/>
          <w:sz w:val="24"/>
        </w:rPr>
        <w:t>个月内出具《减值测试报告》。如期末标的资产减值额</w:t>
      </w:r>
      <w:r w:rsidRPr="00B5547B">
        <w:rPr>
          <w:rFonts w:ascii="Arial" w:hAnsi="宋体" w:cs="Arial" w:hint="eastAsia"/>
          <w:color w:val="auto"/>
          <w:sz w:val="24"/>
        </w:rPr>
        <w:t>&gt;</w:t>
      </w:r>
      <w:r w:rsidRPr="00B5547B">
        <w:rPr>
          <w:rFonts w:ascii="Arial" w:hAnsi="宋体" w:cs="Arial" w:hint="eastAsia"/>
          <w:color w:val="auto"/>
          <w:sz w:val="24"/>
        </w:rPr>
        <w:t>已补偿总额（即已补偿股份总数×上市公司向补偿义务人发行股份价格</w:t>
      </w:r>
      <w:r w:rsidRPr="00B5547B">
        <w:rPr>
          <w:rFonts w:ascii="Arial" w:hAnsi="宋体" w:cs="Arial" w:hint="eastAsia"/>
          <w:color w:val="auto"/>
          <w:sz w:val="24"/>
        </w:rPr>
        <w:t>+</w:t>
      </w:r>
      <w:r w:rsidRPr="00B5547B">
        <w:rPr>
          <w:rFonts w:ascii="Arial" w:hAnsi="宋体" w:cs="Arial" w:hint="eastAsia"/>
          <w:color w:val="auto"/>
          <w:sz w:val="24"/>
        </w:rPr>
        <w:t>已补偿现金金额），则交易对方应向上市公司进行资产减值补偿。</w:t>
      </w:r>
    </w:p>
    <w:p w:rsidR="00B5547B" w:rsidRPr="00B5547B" w:rsidRDefault="00B5547B" w:rsidP="00E747DF">
      <w:pPr>
        <w:spacing w:line="360" w:lineRule="auto"/>
        <w:ind w:firstLineChars="200" w:firstLine="480"/>
        <w:rPr>
          <w:rFonts w:ascii="Arial" w:hAnsi="宋体" w:cs="Arial"/>
          <w:color w:val="auto"/>
          <w:sz w:val="24"/>
        </w:rPr>
      </w:pPr>
      <w:r w:rsidRPr="00B5547B">
        <w:rPr>
          <w:rFonts w:ascii="Arial" w:hAnsi="宋体" w:cs="Arial" w:hint="eastAsia"/>
          <w:color w:val="auto"/>
          <w:sz w:val="24"/>
        </w:rPr>
        <w:t>具体计算公式如下：</w:t>
      </w:r>
    </w:p>
    <w:p w:rsidR="00B5547B" w:rsidRPr="00B5547B" w:rsidRDefault="00B5547B" w:rsidP="00E747DF">
      <w:pPr>
        <w:spacing w:line="360" w:lineRule="auto"/>
        <w:ind w:firstLineChars="200" w:firstLine="480"/>
        <w:rPr>
          <w:rFonts w:ascii="Arial" w:hAnsi="宋体" w:cs="Arial"/>
          <w:color w:val="auto"/>
          <w:sz w:val="24"/>
        </w:rPr>
      </w:pPr>
      <w:r w:rsidRPr="00B5547B">
        <w:rPr>
          <w:rFonts w:ascii="Arial" w:hAnsi="宋体" w:cs="Arial" w:hint="eastAsia"/>
          <w:color w:val="auto"/>
          <w:sz w:val="24"/>
        </w:rPr>
        <w:t>资产减值补偿金额</w:t>
      </w:r>
      <w:r w:rsidRPr="00B5547B">
        <w:rPr>
          <w:rFonts w:ascii="Arial" w:hAnsi="宋体" w:cs="Arial" w:hint="eastAsia"/>
          <w:color w:val="auto"/>
          <w:sz w:val="24"/>
        </w:rPr>
        <w:t>=</w:t>
      </w:r>
      <w:r w:rsidRPr="00B5547B">
        <w:rPr>
          <w:rFonts w:ascii="Arial" w:hAnsi="宋体" w:cs="Arial" w:hint="eastAsia"/>
          <w:color w:val="auto"/>
          <w:sz w:val="24"/>
        </w:rPr>
        <w:t>期末标的资产减值额</w:t>
      </w:r>
      <w:r w:rsidRPr="00B5547B">
        <w:rPr>
          <w:rFonts w:ascii="Arial" w:hAnsi="宋体" w:cs="Arial" w:hint="eastAsia"/>
          <w:color w:val="auto"/>
          <w:sz w:val="24"/>
        </w:rPr>
        <w:t>-</w:t>
      </w:r>
      <w:r w:rsidRPr="00B5547B">
        <w:rPr>
          <w:rFonts w:ascii="Arial" w:hAnsi="宋体" w:cs="Arial" w:hint="eastAsia"/>
          <w:color w:val="auto"/>
          <w:sz w:val="24"/>
        </w:rPr>
        <w:t>承诺期内因实际利润未达承诺利润已支付的补偿金额。</w:t>
      </w:r>
    </w:p>
    <w:p w:rsidR="00B5547B" w:rsidRPr="00B5547B" w:rsidRDefault="00B5547B" w:rsidP="00E747DF">
      <w:pPr>
        <w:spacing w:line="360" w:lineRule="auto"/>
        <w:ind w:firstLineChars="200" w:firstLine="482"/>
        <w:rPr>
          <w:rFonts w:ascii="Arial" w:hAnsi="宋体" w:cs="Arial"/>
          <w:b/>
          <w:color w:val="auto"/>
          <w:sz w:val="24"/>
        </w:rPr>
      </w:pPr>
      <w:r w:rsidRPr="00B5547B">
        <w:rPr>
          <w:rFonts w:ascii="Arial" w:hAnsi="宋体" w:cs="Arial" w:hint="eastAsia"/>
          <w:b/>
          <w:color w:val="auto"/>
          <w:sz w:val="24"/>
        </w:rPr>
        <w:t>四</w:t>
      </w:r>
      <w:r w:rsidRPr="00B5547B">
        <w:rPr>
          <w:rFonts w:ascii="Arial" w:hAnsi="宋体" w:cs="Arial"/>
          <w:b/>
          <w:color w:val="auto"/>
          <w:sz w:val="24"/>
        </w:rPr>
        <w:t>、</w:t>
      </w:r>
      <w:r w:rsidRPr="00B5547B">
        <w:rPr>
          <w:rFonts w:ascii="Arial" w:hAnsi="宋体" w:cs="Arial" w:hint="eastAsia"/>
          <w:b/>
          <w:color w:val="auto"/>
          <w:sz w:val="24"/>
        </w:rPr>
        <w:t>本报告编制依据</w:t>
      </w:r>
    </w:p>
    <w:p w:rsidR="00B5547B" w:rsidRPr="00B5547B" w:rsidRDefault="00B5547B" w:rsidP="00E747DF">
      <w:pPr>
        <w:spacing w:line="360" w:lineRule="auto"/>
        <w:ind w:firstLineChars="200" w:firstLine="480"/>
        <w:rPr>
          <w:rFonts w:ascii="Arial" w:hAnsi="宋体" w:cs="Arial"/>
          <w:color w:val="auto"/>
          <w:sz w:val="24"/>
        </w:rPr>
      </w:pPr>
      <w:r w:rsidRPr="00B5547B">
        <w:rPr>
          <w:rFonts w:ascii="Arial" w:hAnsi="宋体" w:cs="Arial" w:hint="eastAsia"/>
          <w:color w:val="auto"/>
          <w:sz w:val="24"/>
        </w:rPr>
        <w:t>《江苏吴中发行股份及支付现金购买资产并募集配套资金报告书（修订稿）》</w:t>
      </w:r>
      <w:r w:rsidR="00B0669D">
        <w:rPr>
          <w:rFonts w:ascii="Arial" w:hAnsi="宋体" w:cs="Arial" w:hint="eastAsia"/>
          <w:color w:val="auto"/>
          <w:sz w:val="24"/>
        </w:rPr>
        <w:t>；</w:t>
      </w:r>
    </w:p>
    <w:p w:rsidR="00B5547B" w:rsidRPr="00B5547B" w:rsidRDefault="00B5547B" w:rsidP="00E747DF">
      <w:pPr>
        <w:spacing w:line="360" w:lineRule="auto"/>
        <w:ind w:firstLineChars="200" w:firstLine="480"/>
        <w:rPr>
          <w:rFonts w:ascii="Arial" w:hAnsi="宋体" w:cs="Arial"/>
          <w:color w:val="auto"/>
          <w:sz w:val="24"/>
        </w:rPr>
      </w:pPr>
      <w:r w:rsidRPr="00B5547B">
        <w:rPr>
          <w:rFonts w:ascii="Arial" w:hAnsi="Arial" w:cs="Arial" w:hint="eastAsia"/>
          <w:color w:val="auto"/>
          <w:sz w:val="24"/>
        </w:rPr>
        <w:t>《</w:t>
      </w:r>
      <w:r w:rsidRPr="00B5547B">
        <w:rPr>
          <w:rFonts w:ascii="Arial" w:hAnsi="宋体" w:cs="Arial" w:hint="eastAsia"/>
          <w:color w:val="auto"/>
          <w:sz w:val="24"/>
        </w:rPr>
        <w:t>江苏吴中实业股份有限公司与毕红芬、毕永星、潘培华发行股份及支付现金购买资产协议》；</w:t>
      </w:r>
    </w:p>
    <w:p w:rsidR="00B5547B" w:rsidRPr="00B5547B" w:rsidRDefault="00B5547B" w:rsidP="00E747DF">
      <w:pPr>
        <w:spacing w:line="360" w:lineRule="auto"/>
        <w:ind w:firstLineChars="200" w:firstLine="480"/>
        <w:rPr>
          <w:rFonts w:ascii="Arial" w:hAnsi="宋体" w:cs="Arial"/>
          <w:color w:val="auto"/>
          <w:sz w:val="24"/>
        </w:rPr>
      </w:pPr>
      <w:r w:rsidRPr="00B5547B">
        <w:rPr>
          <w:rFonts w:ascii="Arial" w:hAnsi="宋体" w:cs="Arial" w:hint="eastAsia"/>
          <w:color w:val="auto"/>
          <w:sz w:val="24"/>
        </w:rPr>
        <w:t>《江苏吴中实业股份有限公司与毕红芬、毕永星、潘培华发行股份及支付现</w:t>
      </w:r>
      <w:r w:rsidRPr="00B5547B">
        <w:rPr>
          <w:rFonts w:ascii="Arial" w:hAnsi="宋体" w:cs="Arial" w:hint="eastAsia"/>
          <w:color w:val="auto"/>
          <w:sz w:val="24"/>
        </w:rPr>
        <w:lastRenderedPageBreak/>
        <w:t>金购买资产之业绩承诺及补偿协议》；</w:t>
      </w:r>
    </w:p>
    <w:p w:rsidR="00B5547B" w:rsidRPr="00B5547B" w:rsidRDefault="00B5547B" w:rsidP="00E747DF">
      <w:pPr>
        <w:spacing w:line="360" w:lineRule="auto"/>
        <w:ind w:firstLineChars="200" w:firstLine="480"/>
        <w:rPr>
          <w:rFonts w:ascii="Arial" w:hAnsi="宋体" w:cs="Arial"/>
          <w:color w:val="auto"/>
          <w:sz w:val="24"/>
        </w:rPr>
      </w:pPr>
      <w:r w:rsidRPr="00B5547B">
        <w:rPr>
          <w:rFonts w:ascii="Arial" w:hAnsi="宋体" w:cs="Arial" w:hint="eastAsia"/>
          <w:color w:val="auto"/>
          <w:sz w:val="24"/>
        </w:rPr>
        <w:t>《江苏吴中实业股份有限公司拟了解响水恒利达科技化工有限公司一期项目股东全部权益预计未来现金流量的现值咨询报告》。</w:t>
      </w:r>
    </w:p>
    <w:p w:rsidR="00B5547B" w:rsidRPr="00B5547B" w:rsidRDefault="00B5547B" w:rsidP="00E747DF">
      <w:pPr>
        <w:spacing w:line="360" w:lineRule="auto"/>
        <w:ind w:firstLineChars="200" w:firstLine="482"/>
        <w:rPr>
          <w:rFonts w:ascii="Arial" w:hAnsi="宋体" w:cs="Arial"/>
          <w:b/>
          <w:color w:val="auto"/>
          <w:sz w:val="24"/>
        </w:rPr>
      </w:pPr>
      <w:r w:rsidRPr="00B5547B">
        <w:rPr>
          <w:rFonts w:ascii="Arial" w:hAnsi="宋体" w:cs="Arial" w:hint="eastAsia"/>
          <w:b/>
          <w:color w:val="auto"/>
          <w:sz w:val="24"/>
        </w:rPr>
        <w:t>五、减值测试过程</w:t>
      </w:r>
    </w:p>
    <w:p w:rsidR="00B5547B" w:rsidRPr="00B5547B" w:rsidRDefault="00B5547B" w:rsidP="00E747DF">
      <w:pPr>
        <w:spacing w:line="360" w:lineRule="auto"/>
        <w:ind w:firstLineChars="200" w:firstLine="480"/>
        <w:rPr>
          <w:rFonts w:ascii="Arial" w:hAnsi="宋体" w:cs="Arial"/>
          <w:color w:val="auto"/>
          <w:sz w:val="24"/>
        </w:rPr>
      </w:pPr>
      <w:r w:rsidRPr="00B5547B">
        <w:rPr>
          <w:rFonts w:ascii="Arial" w:hAnsi="宋体" w:cs="Arial" w:hint="eastAsia"/>
          <w:color w:val="auto"/>
          <w:sz w:val="24"/>
        </w:rPr>
        <w:t>1</w:t>
      </w:r>
      <w:r w:rsidRPr="00B5547B">
        <w:rPr>
          <w:rFonts w:ascii="Arial" w:hAnsi="宋体" w:cs="Arial" w:hint="eastAsia"/>
          <w:color w:val="auto"/>
          <w:sz w:val="24"/>
        </w:rPr>
        <w:t>、根据具有证券、期货相关业务资格的</w:t>
      </w:r>
      <w:proofErr w:type="gramStart"/>
      <w:r w:rsidRPr="00B5547B">
        <w:rPr>
          <w:rFonts w:ascii="Arial" w:hAnsi="宋体" w:cs="Arial" w:hint="eastAsia"/>
          <w:color w:val="auto"/>
          <w:sz w:val="24"/>
        </w:rPr>
        <w:t>中通诚资产</w:t>
      </w:r>
      <w:proofErr w:type="gramEnd"/>
      <w:r w:rsidRPr="00B5547B">
        <w:rPr>
          <w:rFonts w:ascii="Arial" w:hAnsi="宋体" w:cs="Arial" w:hint="eastAsia"/>
          <w:color w:val="auto"/>
          <w:sz w:val="24"/>
        </w:rPr>
        <w:t>评估有限公司（以下简称“中通诚评估”）对标的股权进行评估，并出具《江苏吴中实业股份有限公司拟发行股份及支付现金购买资产事宜所涉及响水恒利达科技化工有限公司股东全部权益价值资产评估报告》（</w:t>
      </w:r>
      <w:proofErr w:type="gramStart"/>
      <w:r w:rsidRPr="00B5547B">
        <w:rPr>
          <w:rFonts w:ascii="Arial" w:hAnsi="宋体" w:cs="Arial" w:hint="eastAsia"/>
          <w:color w:val="auto"/>
          <w:sz w:val="24"/>
        </w:rPr>
        <w:t>中通苏评报</w:t>
      </w:r>
      <w:proofErr w:type="gramEnd"/>
      <w:r w:rsidRPr="00B5547B">
        <w:rPr>
          <w:rFonts w:ascii="Arial" w:hAnsi="宋体" w:cs="Arial" w:hint="eastAsia"/>
          <w:color w:val="auto"/>
          <w:sz w:val="24"/>
        </w:rPr>
        <w:t>字</w:t>
      </w:r>
      <w:r w:rsidRPr="00B5547B">
        <w:rPr>
          <w:rFonts w:ascii="Arial" w:hAnsi="宋体" w:cs="Arial" w:hint="eastAsia"/>
          <w:color w:val="auto"/>
          <w:sz w:val="24"/>
        </w:rPr>
        <w:t>[2016]</w:t>
      </w:r>
      <w:r w:rsidRPr="00B5547B">
        <w:rPr>
          <w:rFonts w:ascii="Arial" w:hAnsi="宋体" w:cs="Arial" w:hint="eastAsia"/>
          <w:color w:val="auto"/>
          <w:sz w:val="24"/>
        </w:rPr>
        <w:t>第</w:t>
      </w:r>
      <w:r w:rsidRPr="00B5547B">
        <w:rPr>
          <w:rFonts w:ascii="Arial" w:hAnsi="宋体" w:cs="Arial" w:hint="eastAsia"/>
          <w:color w:val="auto"/>
          <w:sz w:val="24"/>
        </w:rPr>
        <w:t>023</w:t>
      </w:r>
      <w:r w:rsidRPr="00B5547B">
        <w:rPr>
          <w:rFonts w:ascii="Arial" w:hAnsi="宋体" w:cs="Arial" w:hint="eastAsia"/>
          <w:color w:val="auto"/>
          <w:sz w:val="24"/>
        </w:rPr>
        <w:t>号），截至</w:t>
      </w:r>
      <w:r w:rsidRPr="00B5547B">
        <w:rPr>
          <w:rFonts w:ascii="Arial" w:hAnsi="宋体" w:cs="Arial" w:hint="eastAsia"/>
          <w:color w:val="auto"/>
          <w:sz w:val="24"/>
        </w:rPr>
        <w:t>2015</w:t>
      </w:r>
      <w:r w:rsidRPr="00B5547B">
        <w:rPr>
          <w:rFonts w:ascii="Arial" w:hAnsi="宋体" w:cs="Arial" w:hint="eastAsia"/>
          <w:color w:val="auto"/>
          <w:sz w:val="24"/>
        </w:rPr>
        <w:t>年</w:t>
      </w:r>
      <w:r w:rsidRPr="00B5547B">
        <w:rPr>
          <w:rFonts w:ascii="Arial" w:hAnsi="宋体" w:cs="Arial" w:hint="eastAsia"/>
          <w:color w:val="auto"/>
          <w:sz w:val="24"/>
        </w:rPr>
        <w:t>12</w:t>
      </w:r>
      <w:r w:rsidRPr="00B5547B">
        <w:rPr>
          <w:rFonts w:ascii="Arial" w:hAnsi="宋体" w:cs="Arial" w:hint="eastAsia"/>
          <w:color w:val="auto"/>
          <w:sz w:val="24"/>
        </w:rPr>
        <w:t>月</w:t>
      </w:r>
      <w:r w:rsidRPr="00B5547B">
        <w:rPr>
          <w:rFonts w:ascii="Arial" w:hAnsi="宋体" w:cs="Arial" w:hint="eastAsia"/>
          <w:color w:val="auto"/>
          <w:sz w:val="24"/>
        </w:rPr>
        <w:t>31</w:t>
      </w:r>
      <w:r w:rsidRPr="00B5547B">
        <w:rPr>
          <w:rFonts w:ascii="Arial" w:hAnsi="宋体" w:cs="Arial" w:hint="eastAsia"/>
          <w:color w:val="auto"/>
          <w:sz w:val="24"/>
        </w:rPr>
        <w:t>日，标的股权的评估价值为</w:t>
      </w:r>
      <w:r w:rsidRPr="00B5547B">
        <w:rPr>
          <w:rFonts w:ascii="Arial" w:hAnsi="宋体" w:cs="Arial" w:hint="eastAsia"/>
          <w:color w:val="auto"/>
          <w:sz w:val="24"/>
        </w:rPr>
        <w:t>59,619.63</w:t>
      </w:r>
      <w:r w:rsidRPr="00B5547B">
        <w:rPr>
          <w:rFonts w:ascii="Arial" w:hAnsi="宋体" w:cs="Arial" w:hint="eastAsia"/>
          <w:color w:val="auto"/>
          <w:sz w:val="24"/>
        </w:rPr>
        <w:t>万元，评估增值</w:t>
      </w:r>
      <w:r w:rsidRPr="00B5547B">
        <w:rPr>
          <w:rFonts w:ascii="Arial" w:hAnsi="宋体" w:cs="Arial" w:hint="eastAsia"/>
          <w:color w:val="auto"/>
          <w:sz w:val="24"/>
        </w:rPr>
        <w:t>43,177.60</w:t>
      </w:r>
      <w:r w:rsidRPr="00B5547B">
        <w:rPr>
          <w:rFonts w:ascii="Arial" w:hAnsi="宋体" w:cs="Arial" w:hint="eastAsia"/>
          <w:color w:val="auto"/>
          <w:sz w:val="24"/>
        </w:rPr>
        <w:t>万元，增值率为</w:t>
      </w:r>
      <w:r w:rsidRPr="00B5547B">
        <w:rPr>
          <w:rFonts w:ascii="Arial" w:hAnsi="宋体" w:cs="Arial" w:hint="eastAsia"/>
          <w:color w:val="auto"/>
          <w:sz w:val="24"/>
        </w:rPr>
        <w:t>262.61%</w:t>
      </w:r>
      <w:r w:rsidRPr="00B5547B">
        <w:rPr>
          <w:rFonts w:ascii="Arial" w:hAnsi="宋体" w:cs="Arial" w:hint="eastAsia"/>
          <w:color w:val="auto"/>
          <w:sz w:val="24"/>
        </w:rPr>
        <w:t>。经各方协商确定，标的股权的交易价格为</w:t>
      </w:r>
      <w:r w:rsidRPr="00B5547B">
        <w:rPr>
          <w:rFonts w:ascii="Arial" w:hAnsi="宋体" w:cs="Arial" w:hint="eastAsia"/>
          <w:color w:val="auto"/>
          <w:sz w:val="24"/>
        </w:rPr>
        <w:t>60,000</w:t>
      </w:r>
      <w:r w:rsidRPr="00B5547B">
        <w:rPr>
          <w:rFonts w:ascii="Arial" w:hAnsi="宋体" w:cs="Arial" w:hint="eastAsia"/>
          <w:color w:val="auto"/>
          <w:sz w:val="24"/>
        </w:rPr>
        <w:t>万元。</w:t>
      </w:r>
    </w:p>
    <w:p w:rsidR="00B5547B" w:rsidRPr="00B5547B" w:rsidRDefault="00B5547B" w:rsidP="00E747DF">
      <w:pPr>
        <w:spacing w:line="360" w:lineRule="auto"/>
        <w:ind w:firstLineChars="200" w:firstLine="480"/>
        <w:rPr>
          <w:rFonts w:ascii="Arial" w:hAnsi="宋体" w:cs="Arial"/>
          <w:color w:val="auto"/>
          <w:sz w:val="24"/>
        </w:rPr>
      </w:pPr>
      <w:r w:rsidRPr="00B5547B">
        <w:rPr>
          <w:rFonts w:ascii="Arial" w:hAnsi="宋体" w:cs="Arial" w:hint="eastAsia"/>
          <w:color w:val="auto"/>
          <w:sz w:val="24"/>
        </w:rPr>
        <w:t>2</w:t>
      </w:r>
      <w:r w:rsidRPr="00B5547B">
        <w:rPr>
          <w:rFonts w:ascii="Arial" w:hAnsi="宋体" w:cs="Arial" w:hint="eastAsia"/>
          <w:color w:val="auto"/>
          <w:sz w:val="24"/>
        </w:rPr>
        <w:t>、本公司于</w:t>
      </w:r>
      <w:r w:rsidRPr="00B5547B">
        <w:rPr>
          <w:rFonts w:ascii="Arial" w:hAnsi="宋体" w:cs="Arial" w:hint="eastAsia"/>
          <w:color w:val="auto"/>
          <w:sz w:val="24"/>
        </w:rPr>
        <w:t>2019</w:t>
      </w:r>
      <w:r w:rsidRPr="00B5547B">
        <w:rPr>
          <w:rFonts w:ascii="Arial" w:hAnsi="宋体" w:cs="Arial" w:hint="eastAsia"/>
          <w:color w:val="auto"/>
          <w:sz w:val="24"/>
        </w:rPr>
        <w:t>年聘请万隆（上海）资产评估有限公司（以下简称“万隆评估”）对截止到</w:t>
      </w:r>
      <w:r w:rsidRPr="00B5547B">
        <w:rPr>
          <w:rFonts w:ascii="Arial" w:hAnsi="宋体" w:cs="Arial" w:hint="eastAsia"/>
          <w:color w:val="auto"/>
          <w:sz w:val="24"/>
        </w:rPr>
        <w:t>2018</w:t>
      </w:r>
      <w:r w:rsidRPr="00B5547B">
        <w:rPr>
          <w:rFonts w:ascii="Arial" w:hAnsi="宋体" w:cs="Arial" w:hint="eastAsia"/>
          <w:color w:val="auto"/>
          <w:sz w:val="24"/>
        </w:rPr>
        <w:t>年</w:t>
      </w:r>
      <w:r w:rsidRPr="00B5547B">
        <w:rPr>
          <w:rFonts w:ascii="Arial" w:hAnsi="宋体" w:cs="Arial" w:hint="eastAsia"/>
          <w:color w:val="auto"/>
          <w:sz w:val="24"/>
        </w:rPr>
        <w:t>12</w:t>
      </w:r>
      <w:r w:rsidRPr="00B5547B">
        <w:rPr>
          <w:rFonts w:ascii="Arial" w:hAnsi="宋体" w:cs="Arial" w:hint="eastAsia"/>
          <w:color w:val="auto"/>
          <w:sz w:val="24"/>
        </w:rPr>
        <w:t>月</w:t>
      </w:r>
      <w:r w:rsidRPr="00B5547B">
        <w:rPr>
          <w:rFonts w:ascii="Arial" w:hAnsi="宋体" w:cs="Arial" w:hint="eastAsia"/>
          <w:color w:val="auto"/>
          <w:sz w:val="24"/>
        </w:rPr>
        <w:t>31</w:t>
      </w:r>
      <w:r w:rsidRPr="00B5547B">
        <w:rPr>
          <w:rFonts w:ascii="Arial" w:hAnsi="宋体" w:cs="Arial" w:hint="eastAsia"/>
          <w:color w:val="auto"/>
          <w:sz w:val="24"/>
        </w:rPr>
        <w:t>日本次发行股份及支付现金购买的标的资产即响水</w:t>
      </w:r>
      <w:proofErr w:type="gramStart"/>
      <w:r w:rsidRPr="00B5547B">
        <w:rPr>
          <w:rFonts w:ascii="Arial" w:hAnsi="宋体" w:cs="Arial" w:hint="eastAsia"/>
          <w:color w:val="auto"/>
          <w:sz w:val="24"/>
        </w:rPr>
        <w:t>恒</w:t>
      </w:r>
      <w:proofErr w:type="gramEnd"/>
      <w:r w:rsidRPr="00B5547B">
        <w:rPr>
          <w:rFonts w:ascii="Arial" w:hAnsi="宋体" w:cs="Arial" w:hint="eastAsia"/>
          <w:color w:val="auto"/>
          <w:sz w:val="24"/>
        </w:rPr>
        <w:t>利达科技化工有限公司相关股权价值进行了测算，并于</w:t>
      </w:r>
      <w:r w:rsidRPr="00B5547B">
        <w:rPr>
          <w:rFonts w:ascii="Arial" w:hAnsi="宋体" w:cs="Arial" w:hint="eastAsia"/>
          <w:color w:val="auto"/>
          <w:sz w:val="24"/>
        </w:rPr>
        <w:t>2019</w:t>
      </w:r>
      <w:r w:rsidRPr="00B5547B">
        <w:rPr>
          <w:rFonts w:ascii="Arial" w:hAnsi="宋体" w:cs="Arial" w:hint="eastAsia"/>
          <w:color w:val="auto"/>
          <w:sz w:val="24"/>
        </w:rPr>
        <w:t>年</w:t>
      </w:r>
      <w:r w:rsidRPr="00B5547B">
        <w:rPr>
          <w:rFonts w:ascii="Arial" w:hAnsi="宋体" w:cs="Arial" w:hint="eastAsia"/>
          <w:color w:val="auto"/>
          <w:sz w:val="24"/>
        </w:rPr>
        <w:t>6</w:t>
      </w:r>
      <w:r w:rsidRPr="00B5547B">
        <w:rPr>
          <w:rFonts w:ascii="Arial" w:hAnsi="宋体" w:cs="Arial" w:hint="eastAsia"/>
          <w:color w:val="auto"/>
          <w:sz w:val="24"/>
        </w:rPr>
        <w:t>月</w:t>
      </w:r>
      <w:r w:rsidRPr="00B5547B">
        <w:rPr>
          <w:rFonts w:ascii="Arial" w:hAnsi="宋体" w:cs="Arial" w:hint="eastAsia"/>
          <w:color w:val="auto"/>
          <w:sz w:val="24"/>
        </w:rPr>
        <w:t>27</w:t>
      </w:r>
      <w:r w:rsidRPr="00B5547B">
        <w:rPr>
          <w:rFonts w:ascii="Arial" w:hAnsi="宋体" w:cs="Arial" w:hint="eastAsia"/>
          <w:color w:val="auto"/>
          <w:sz w:val="24"/>
        </w:rPr>
        <w:t>日出具了万隆评</w:t>
      </w:r>
      <w:proofErr w:type="gramStart"/>
      <w:r w:rsidRPr="00B5547B">
        <w:rPr>
          <w:rFonts w:ascii="Arial" w:hAnsi="宋体" w:cs="Arial" w:hint="eastAsia"/>
          <w:color w:val="auto"/>
          <w:sz w:val="24"/>
        </w:rPr>
        <w:t>咨</w:t>
      </w:r>
      <w:proofErr w:type="gramEnd"/>
      <w:r w:rsidRPr="00B5547B">
        <w:rPr>
          <w:rFonts w:ascii="Arial" w:hAnsi="宋体" w:cs="Arial" w:hint="eastAsia"/>
          <w:color w:val="auto"/>
          <w:sz w:val="24"/>
        </w:rPr>
        <w:t>字</w:t>
      </w:r>
      <w:r w:rsidRPr="00B5547B">
        <w:rPr>
          <w:rFonts w:ascii="Arial" w:hAnsi="宋体" w:cs="Arial"/>
          <w:color w:val="auto"/>
          <w:sz w:val="24"/>
        </w:rPr>
        <w:t>[201</w:t>
      </w:r>
      <w:r w:rsidRPr="00B5547B">
        <w:rPr>
          <w:rFonts w:ascii="Arial" w:hAnsi="宋体" w:cs="Arial" w:hint="eastAsia"/>
          <w:color w:val="auto"/>
          <w:sz w:val="24"/>
        </w:rPr>
        <w:t>9</w:t>
      </w:r>
      <w:r w:rsidRPr="00B5547B">
        <w:rPr>
          <w:rFonts w:ascii="Arial" w:hAnsi="宋体" w:cs="Arial"/>
          <w:color w:val="auto"/>
          <w:sz w:val="24"/>
        </w:rPr>
        <w:t>]</w:t>
      </w:r>
      <w:r w:rsidRPr="00B5547B">
        <w:rPr>
          <w:rFonts w:ascii="Arial" w:hAnsi="宋体" w:cs="Arial" w:hint="eastAsia"/>
          <w:color w:val="auto"/>
          <w:sz w:val="24"/>
        </w:rPr>
        <w:t>第</w:t>
      </w:r>
      <w:r w:rsidRPr="00B5547B">
        <w:rPr>
          <w:rFonts w:ascii="Arial" w:hAnsi="宋体" w:cs="Arial"/>
          <w:color w:val="auto"/>
          <w:sz w:val="24"/>
        </w:rPr>
        <w:t>60040</w:t>
      </w:r>
      <w:r w:rsidRPr="00B5547B">
        <w:rPr>
          <w:rFonts w:ascii="Arial" w:hAnsi="宋体" w:cs="Arial" w:hint="eastAsia"/>
          <w:color w:val="auto"/>
          <w:sz w:val="24"/>
        </w:rPr>
        <w:t>号《江苏吴中实业股份有限公司拟了解响水恒利达科技化工有限公司一期项目股东全部权益预计未来现金流量的现值咨询报告》，该报告所载标的资产咨询基准日</w:t>
      </w:r>
      <w:r w:rsidRPr="00B5547B">
        <w:rPr>
          <w:rFonts w:ascii="Arial" w:hAnsi="宋体" w:cs="Arial" w:hint="eastAsia"/>
          <w:color w:val="auto"/>
          <w:sz w:val="24"/>
        </w:rPr>
        <w:t>2018</w:t>
      </w:r>
      <w:r w:rsidRPr="00B5547B">
        <w:rPr>
          <w:rFonts w:ascii="Arial" w:hAnsi="宋体" w:cs="Arial" w:hint="eastAsia"/>
          <w:color w:val="auto"/>
          <w:sz w:val="24"/>
        </w:rPr>
        <w:t>年</w:t>
      </w:r>
      <w:r w:rsidRPr="00B5547B">
        <w:rPr>
          <w:rFonts w:ascii="Arial" w:hAnsi="宋体" w:cs="Arial" w:hint="eastAsia"/>
          <w:color w:val="auto"/>
          <w:sz w:val="24"/>
        </w:rPr>
        <w:t>12</w:t>
      </w:r>
      <w:r w:rsidRPr="00B5547B">
        <w:rPr>
          <w:rFonts w:ascii="Arial" w:hAnsi="宋体" w:cs="Arial" w:hint="eastAsia"/>
          <w:color w:val="auto"/>
          <w:sz w:val="24"/>
        </w:rPr>
        <w:t>月</w:t>
      </w:r>
      <w:r w:rsidRPr="00B5547B">
        <w:rPr>
          <w:rFonts w:ascii="Arial" w:hAnsi="宋体" w:cs="Arial" w:hint="eastAsia"/>
          <w:color w:val="auto"/>
          <w:sz w:val="24"/>
        </w:rPr>
        <w:t>31</w:t>
      </w:r>
      <w:r w:rsidRPr="00B5547B">
        <w:rPr>
          <w:rFonts w:ascii="Arial" w:hAnsi="宋体" w:cs="Arial" w:hint="eastAsia"/>
          <w:color w:val="auto"/>
          <w:sz w:val="24"/>
        </w:rPr>
        <w:t>日股东全部权益预计未来现金流量现值为人民币</w:t>
      </w:r>
      <w:r w:rsidRPr="00B5547B">
        <w:rPr>
          <w:rFonts w:ascii="Arial" w:hAnsi="宋体" w:cs="Arial"/>
          <w:color w:val="auto"/>
          <w:sz w:val="24"/>
        </w:rPr>
        <w:t>57,353.62</w:t>
      </w:r>
      <w:r w:rsidRPr="00B5547B">
        <w:rPr>
          <w:rFonts w:ascii="Arial" w:hAnsi="宋体" w:cs="Arial" w:hint="eastAsia"/>
          <w:color w:val="auto"/>
          <w:sz w:val="24"/>
        </w:rPr>
        <w:t>万元。（注：一期项目是指江苏吴中发行股份及支付现金收购响水</w:t>
      </w:r>
      <w:proofErr w:type="gramStart"/>
      <w:r w:rsidRPr="00B5547B">
        <w:rPr>
          <w:rFonts w:ascii="Arial" w:hAnsi="宋体" w:cs="Arial" w:hint="eastAsia"/>
          <w:color w:val="auto"/>
          <w:sz w:val="24"/>
        </w:rPr>
        <w:t>恒</w:t>
      </w:r>
      <w:proofErr w:type="gramEnd"/>
      <w:r w:rsidRPr="00B5547B">
        <w:rPr>
          <w:rFonts w:ascii="Arial" w:hAnsi="宋体" w:cs="Arial" w:hint="eastAsia"/>
          <w:color w:val="auto"/>
          <w:sz w:val="24"/>
        </w:rPr>
        <w:t>利达股权之时将响水</w:t>
      </w:r>
      <w:proofErr w:type="gramStart"/>
      <w:r w:rsidRPr="00B5547B">
        <w:rPr>
          <w:rFonts w:ascii="Arial" w:hAnsi="宋体" w:cs="Arial" w:hint="eastAsia"/>
          <w:color w:val="auto"/>
          <w:sz w:val="24"/>
        </w:rPr>
        <w:t>恒</w:t>
      </w:r>
      <w:proofErr w:type="gramEnd"/>
      <w:r w:rsidRPr="00B5547B">
        <w:rPr>
          <w:rFonts w:ascii="Arial" w:hAnsi="宋体" w:cs="Arial" w:hint="eastAsia"/>
          <w:color w:val="auto"/>
          <w:sz w:val="24"/>
        </w:rPr>
        <w:t>利达的原始股权</w:t>
      </w:r>
      <w:proofErr w:type="gramStart"/>
      <w:r w:rsidRPr="00B5547B">
        <w:rPr>
          <w:rFonts w:ascii="Arial" w:hAnsi="宋体" w:cs="Arial" w:hint="eastAsia"/>
          <w:color w:val="auto"/>
          <w:sz w:val="24"/>
        </w:rPr>
        <w:t>独立成帐并</w:t>
      </w:r>
      <w:proofErr w:type="gramEnd"/>
      <w:r w:rsidRPr="00B5547B">
        <w:rPr>
          <w:rFonts w:ascii="Arial" w:hAnsi="宋体" w:cs="Arial" w:hint="eastAsia"/>
          <w:color w:val="auto"/>
          <w:sz w:val="24"/>
        </w:rPr>
        <w:t>独立经营而形成的核算单位，后续使用募集配套资金进一步投资所形成的资产及业务都作为二期项目核算以示区分。募集配套资金投资项目即二期项目不在本次业绩承诺及补偿协议约定范围，故此次咨询报告仅针对一期项目。）</w:t>
      </w:r>
    </w:p>
    <w:p w:rsidR="00B5547B" w:rsidRPr="00B5547B" w:rsidRDefault="00B5547B" w:rsidP="00E747DF">
      <w:pPr>
        <w:spacing w:line="360" w:lineRule="auto"/>
        <w:ind w:firstLineChars="200" w:firstLine="480"/>
        <w:rPr>
          <w:rFonts w:ascii="Arial" w:hAnsi="宋体" w:cs="Arial"/>
          <w:color w:val="auto"/>
          <w:sz w:val="24"/>
        </w:rPr>
      </w:pPr>
      <w:r w:rsidRPr="00B5547B">
        <w:rPr>
          <w:rFonts w:ascii="Arial" w:hAnsi="宋体" w:cs="Arial" w:hint="eastAsia"/>
          <w:color w:val="auto"/>
          <w:sz w:val="24"/>
        </w:rPr>
        <w:t>3</w:t>
      </w:r>
      <w:r w:rsidRPr="00B5547B">
        <w:rPr>
          <w:rFonts w:ascii="Arial" w:hAnsi="宋体" w:cs="Arial" w:hint="eastAsia"/>
          <w:color w:val="auto"/>
          <w:sz w:val="24"/>
        </w:rPr>
        <w:t>、本次减值测试过程中，本公司已向万隆评估履行了以下工作：</w:t>
      </w:r>
    </w:p>
    <w:p w:rsidR="00B5547B" w:rsidRPr="00B5547B" w:rsidRDefault="00B5547B" w:rsidP="00E747DF">
      <w:pPr>
        <w:spacing w:line="360" w:lineRule="auto"/>
        <w:ind w:firstLineChars="200" w:firstLine="480"/>
        <w:rPr>
          <w:rFonts w:ascii="Arial" w:hAnsi="宋体" w:cs="Arial"/>
          <w:color w:val="auto"/>
          <w:sz w:val="24"/>
        </w:rPr>
      </w:pPr>
      <w:r w:rsidRPr="00B5547B">
        <w:rPr>
          <w:rFonts w:ascii="Arial" w:hAnsi="宋体" w:cs="Arial" w:hint="eastAsia"/>
          <w:color w:val="auto"/>
          <w:sz w:val="24"/>
        </w:rPr>
        <w:t>（</w:t>
      </w:r>
      <w:r w:rsidRPr="00B5547B">
        <w:rPr>
          <w:rFonts w:ascii="Arial" w:hAnsi="宋体" w:cs="Arial" w:hint="eastAsia"/>
          <w:color w:val="auto"/>
          <w:sz w:val="24"/>
        </w:rPr>
        <w:t>1</w:t>
      </w:r>
      <w:r w:rsidRPr="00B5547B">
        <w:rPr>
          <w:rFonts w:ascii="Arial" w:hAnsi="宋体" w:cs="Arial" w:hint="eastAsia"/>
          <w:color w:val="auto"/>
          <w:sz w:val="24"/>
        </w:rPr>
        <w:t>）已充分告知万隆评估本次评估的背景、目的等必要信息。</w:t>
      </w:r>
    </w:p>
    <w:p w:rsidR="00B5547B" w:rsidRPr="00B5547B" w:rsidRDefault="00B5547B" w:rsidP="00E747DF">
      <w:pPr>
        <w:spacing w:line="360" w:lineRule="auto"/>
        <w:ind w:firstLineChars="200" w:firstLine="480"/>
        <w:rPr>
          <w:rFonts w:ascii="Arial" w:hAnsi="宋体" w:cs="Arial"/>
          <w:color w:val="auto"/>
          <w:sz w:val="24"/>
        </w:rPr>
      </w:pPr>
      <w:r w:rsidRPr="00B5547B">
        <w:rPr>
          <w:rFonts w:ascii="Arial" w:hAnsi="宋体" w:cs="Arial" w:hint="eastAsia"/>
          <w:color w:val="auto"/>
          <w:sz w:val="24"/>
        </w:rPr>
        <w:t>（</w:t>
      </w:r>
      <w:r w:rsidRPr="00B5547B">
        <w:rPr>
          <w:rFonts w:ascii="Arial" w:hAnsi="宋体" w:cs="Arial" w:hint="eastAsia"/>
          <w:color w:val="auto"/>
          <w:sz w:val="24"/>
        </w:rPr>
        <w:t>2</w:t>
      </w:r>
      <w:r w:rsidRPr="00B5547B">
        <w:rPr>
          <w:rFonts w:ascii="Arial" w:hAnsi="宋体" w:cs="Arial" w:hint="eastAsia"/>
          <w:color w:val="auto"/>
          <w:sz w:val="24"/>
        </w:rPr>
        <w:t>）谨慎要求万隆评估，在不违反其专业标准的前提下，为了保证本次评估结果和原中通诚资产评估有限公司以</w:t>
      </w:r>
      <w:r w:rsidRPr="00B5547B">
        <w:rPr>
          <w:rFonts w:ascii="Arial" w:hAnsi="宋体" w:cs="Arial" w:hint="eastAsia"/>
          <w:color w:val="auto"/>
          <w:sz w:val="24"/>
        </w:rPr>
        <w:t>2015</w:t>
      </w:r>
      <w:r w:rsidRPr="00B5547B">
        <w:rPr>
          <w:rFonts w:ascii="Arial" w:hAnsi="宋体" w:cs="Arial" w:hint="eastAsia"/>
          <w:color w:val="auto"/>
          <w:sz w:val="24"/>
        </w:rPr>
        <w:t>年</w:t>
      </w:r>
      <w:r w:rsidRPr="00B5547B">
        <w:rPr>
          <w:rFonts w:ascii="Arial" w:hAnsi="宋体" w:cs="Arial" w:hint="eastAsia"/>
          <w:color w:val="auto"/>
          <w:sz w:val="24"/>
        </w:rPr>
        <w:t>12</w:t>
      </w:r>
      <w:r w:rsidRPr="00B5547B">
        <w:rPr>
          <w:rFonts w:ascii="Arial" w:hAnsi="宋体" w:cs="Arial" w:hint="eastAsia"/>
          <w:color w:val="auto"/>
          <w:sz w:val="24"/>
        </w:rPr>
        <w:t>月</w:t>
      </w:r>
      <w:r w:rsidRPr="00B5547B">
        <w:rPr>
          <w:rFonts w:ascii="Arial" w:hAnsi="宋体" w:cs="Arial" w:hint="eastAsia"/>
          <w:color w:val="auto"/>
          <w:sz w:val="24"/>
        </w:rPr>
        <w:t>31</w:t>
      </w:r>
      <w:r w:rsidRPr="00B5547B">
        <w:rPr>
          <w:rFonts w:ascii="Arial" w:hAnsi="宋体" w:cs="Arial" w:hint="eastAsia"/>
          <w:color w:val="auto"/>
          <w:sz w:val="24"/>
        </w:rPr>
        <w:t>日为评估基准日出具的</w:t>
      </w:r>
      <w:proofErr w:type="gramStart"/>
      <w:r w:rsidRPr="00B5547B">
        <w:rPr>
          <w:rFonts w:ascii="Arial" w:hAnsi="宋体" w:cs="Arial" w:hint="eastAsia"/>
          <w:color w:val="auto"/>
          <w:sz w:val="24"/>
        </w:rPr>
        <w:t>中通苏评报</w:t>
      </w:r>
      <w:proofErr w:type="gramEnd"/>
      <w:r w:rsidRPr="00B5547B">
        <w:rPr>
          <w:rFonts w:ascii="Arial" w:hAnsi="宋体" w:cs="Arial" w:hint="eastAsia"/>
          <w:color w:val="auto"/>
          <w:sz w:val="24"/>
        </w:rPr>
        <w:t>字</w:t>
      </w:r>
      <w:r w:rsidRPr="00B5547B">
        <w:rPr>
          <w:rFonts w:ascii="Arial" w:hAnsi="宋体" w:cs="Arial" w:hint="eastAsia"/>
          <w:color w:val="auto"/>
          <w:sz w:val="24"/>
        </w:rPr>
        <w:t>[2016]</w:t>
      </w:r>
      <w:r w:rsidRPr="00B5547B">
        <w:rPr>
          <w:rFonts w:ascii="Arial" w:hAnsi="宋体" w:cs="Arial" w:hint="eastAsia"/>
          <w:color w:val="auto"/>
          <w:sz w:val="24"/>
        </w:rPr>
        <w:t>第</w:t>
      </w:r>
      <w:r w:rsidRPr="00B5547B">
        <w:rPr>
          <w:rFonts w:ascii="Arial" w:hAnsi="宋体" w:cs="Arial" w:hint="eastAsia"/>
          <w:color w:val="auto"/>
          <w:sz w:val="24"/>
        </w:rPr>
        <w:t>023</w:t>
      </w:r>
      <w:r w:rsidRPr="00B5547B">
        <w:rPr>
          <w:rFonts w:ascii="Arial" w:hAnsi="宋体" w:cs="Arial" w:hint="eastAsia"/>
          <w:color w:val="auto"/>
          <w:sz w:val="24"/>
        </w:rPr>
        <w:t>号《江苏吴中实业股份有限公司拟发行股份及支付现金购买资产事宜所涉及响水恒利达科技化工有限公司股东全部权益价值资产评估报告》的结果可比，需要确保评估假设、评估参数、评估依据等不存在重大不一致（因政策、市场等因素导致的有合理依据的变化除外）。</w:t>
      </w:r>
    </w:p>
    <w:p w:rsidR="00B5547B" w:rsidRPr="00B5547B" w:rsidRDefault="00B5547B" w:rsidP="00E747DF">
      <w:pPr>
        <w:spacing w:line="360" w:lineRule="auto"/>
        <w:ind w:firstLineChars="200" w:firstLine="480"/>
        <w:rPr>
          <w:rFonts w:ascii="Arial" w:hAnsi="宋体" w:cs="Arial"/>
          <w:color w:val="auto"/>
          <w:sz w:val="24"/>
        </w:rPr>
      </w:pPr>
      <w:r w:rsidRPr="00B5547B">
        <w:rPr>
          <w:rFonts w:ascii="Arial" w:hAnsi="宋体" w:cs="Arial" w:hint="eastAsia"/>
          <w:color w:val="auto"/>
          <w:sz w:val="24"/>
        </w:rPr>
        <w:lastRenderedPageBreak/>
        <w:t>（</w:t>
      </w:r>
      <w:r w:rsidRPr="00B5547B">
        <w:rPr>
          <w:rFonts w:ascii="Arial" w:hAnsi="宋体" w:cs="Arial" w:hint="eastAsia"/>
          <w:color w:val="auto"/>
          <w:sz w:val="24"/>
        </w:rPr>
        <w:t>3</w:t>
      </w:r>
      <w:r w:rsidRPr="00B5547B">
        <w:rPr>
          <w:rFonts w:ascii="Arial" w:hAnsi="宋体" w:cs="Arial" w:hint="eastAsia"/>
          <w:color w:val="auto"/>
          <w:sz w:val="24"/>
        </w:rPr>
        <w:t>）对于以上若存在不确定性或不能确认的事项，需要及时告知并在其《资产评估报告》中充分披露。</w:t>
      </w:r>
    </w:p>
    <w:p w:rsidR="00B5547B" w:rsidRPr="00B5547B" w:rsidRDefault="00B5547B" w:rsidP="00E747DF">
      <w:pPr>
        <w:spacing w:line="360" w:lineRule="auto"/>
        <w:ind w:firstLineChars="200" w:firstLine="480"/>
        <w:rPr>
          <w:rFonts w:ascii="Arial" w:hAnsi="宋体" w:cs="Arial"/>
          <w:color w:val="auto"/>
          <w:sz w:val="24"/>
        </w:rPr>
      </w:pPr>
      <w:r w:rsidRPr="00B5547B">
        <w:rPr>
          <w:rFonts w:ascii="Arial" w:hAnsi="宋体" w:cs="Arial" w:hint="eastAsia"/>
          <w:color w:val="auto"/>
          <w:sz w:val="24"/>
        </w:rPr>
        <w:t>（</w:t>
      </w:r>
      <w:r w:rsidRPr="00B5547B">
        <w:rPr>
          <w:rFonts w:ascii="Arial" w:hAnsi="宋体" w:cs="Arial" w:hint="eastAsia"/>
          <w:color w:val="auto"/>
          <w:sz w:val="24"/>
        </w:rPr>
        <w:t>4</w:t>
      </w:r>
      <w:r w:rsidRPr="00B5547B">
        <w:rPr>
          <w:rFonts w:ascii="Arial" w:hAnsi="宋体" w:cs="Arial" w:hint="eastAsia"/>
          <w:color w:val="auto"/>
          <w:sz w:val="24"/>
        </w:rPr>
        <w:t>）对比两次报告中披露的评估假设、评估参数等是否存在重大不一致。</w:t>
      </w:r>
    </w:p>
    <w:p w:rsidR="00B5547B" w:rsidRPr="00B5547B" w:rsidRDefault="00B5547B" w:rsidP="00E747DF">
      <w:pPr>
        <w:spacing w:line="360" w:lineRule="auto"/>
        <w:ind w:firstLineChars="200" w:firstLine="480"/>
        <w:rPr>
          <w:rFonts w:ascii="Arial" w:hAnsi="宋体" w:cs="Arial"/>
          <w:color w:val="auto"/>
          <w:sz w:val="24"/>
        </w:rPr>
      </w:pPr>
      <w:r w:rsidRPr="00B5547B">
        <w:rPr>
          <w:rFonts w:ascii="Arial" w:hAnsi="宋体" w:cs="Arial" w:hint="eastAsia"/>
          <w:color w:val="auto"/>
          <w:sz w:val="24"/>
        </w:rPr>
        <w:t>（</w:t>
      </w:r>
      <w:r w:rsidRPr="00B5547B">
        <w:rPr>
          <w:rFonts w:ascii="Arial" w:hAnsi="宋体" w:cs="Arial" w:hint="eastAsia"/>
          <w:color w:val="auto"/>
          <w:sz w:val="24"/>
        </w:rPr>
        <w:t>5</w:t>
      </w:r>
      <w:r w:rsidRPr="00B5547B">
        <w:rPr>
          <w:rFonts w:ascii="Arial" w:hAnsi="宋体" w:cs="Arial" w:hint="eastAsia"/>
          <w:color w:val="auto"/>
          <w:sz w:val="24"/>
        </w:rPr>
        <w:t>）根据两次评估结果计算是否发生减值。</w:t>
      </w:r>
    </w:p>
    <w:p w:rsidR="00B5547B" w:rsidRPr="00B5547B" w:rsidRDefault="00B5547B" w:rsidP="00E747DF">
      <w:pPr>
        <w:spacing w:line="360" w:lineRule="auto"/>
        <w:ind w:firstLineChars="200" w:firstLine="482"/>
        <w:rPr>
          <w:rFonts w:ascii="Arial" w:hAnsi="宋体" w:cs="Arial"/>
          <w:b/>
          <w:color w:val="auto"/>
          <w:sz w:val="24"/>
        </w:rPr>
      </w:pPr>
      <w:r w:rsidRPr="00B5547B">
        <w:rPr>
          <w:rFonts w:ascii="Arial" w:hAnsi="宋体" w:cs="Arial" w:hint="eastAsia"/>
          <w:b/>
          <w:color w:val="auto"/>
          <w:sz w:val="24"/>
        </w:rPr>
        <w:t>六、测试结论</w:t>
      </w:r>
    </w:p>
    <w:p w:rsidR="00B5547B" w:rsidRPr="00B5547B" w:rsidRDefault="00B5547B" w:rsidP="00E747DF">
      <w:pPr>
        <w:spacing w:line="360" w:lineRule="auto"/>
        <w:ind w:firstLineChars="200" w:firstLine="480"/>
        <w:rPr>
          <w:rFonts w:ascii="Arial" w:hAnsi="宋体" w:cs="Arial"/>
          <w:color w:val="auto"/>
          <w:sz w:val="24"/>
        </w:rPr>
      </w:pPr>
      <w:r w:rsidRPr="00B5547B">
        <w:rPr>
          <w:rFonts w:ascii="Arial" w:hAnsi="宋体" w:cs="Arial" w:hint="eastAsia"/>
          <w:color w:val="auto"/>
          <w:sz w:val="24"/>
        </w:rPr>
        <w:t>通过以上测试，本公司得出以下结论：根据咨询报告所载，本次发行股份及支付现金购买的标的资产即响水</w:t>
      </w:r>
      <w:proofErr w:type="gramStart"/>
      <w:r w:rsidRPr="00B5547B">
        <w:rPr>
          <w:rFonts w:ascii="Arial" w:hAnsi="宋体" w:cs="Arial" w:hint="eastAsia"/>
          <w:color w:val="auto"/>
          <w:sz w:val="24"/>
        </w:rPr>
        <w:t>恒</w:t>
      </w:r>
      <w:proofErr w:type="gramEnd"/>
      <w:r w:rsidRPr="00B5547B">
        <w:rPr>
          <w:rFonts w:ascii="Arial" w:hAnsi="宋体" w:cs="Arial" w:hint="eastAsia"/>
          <w:color w:val="auto"/>
          <w:sz w:val="24"/>
        </w:rPr>
        <w:t>利达科技化工有限公司相关股权在</w:t>
      </w:r>
      <w:r w:rsidRPr="00B5547B">
        <w:rPr>
          <w:rFonts w:ascii="Arial" w:hAnsi="宋体" w:cs="Arial" w:hint="eastAsia"/>
          <w:color w:val="auto"/>
          <w:sz w:val="24"/>
        </w:rPr>
        <w:t>2018</w:t>
      </w:r>
      <w:r w:rsidRPr="00B5547B">
        <w:rPr>
          <w:rFonts w:ascii="Arial" w:hAnsi="宋体" w:cs="Arial" w:hint="eastAsia"/>
          <w:color w:val="auto"/>
          <w:sz w:val="24"/>
        </w:rPr>
        <w:t>年</w:t>
      </w:r>
      <w:r w:rsidRPr="00B5547B">
        <w:rPr>
          <w:rFonts w:ascii="Arial" w:hAnsi="宋体" w:cs="Arial" w:hint="eastAsia"/>
          <w:color w:val="auto"/>
          <w:sz w:val="24"/>
        </w:rPr>
        <w:t>12</w:t>
      </w:r>
      <w:r w:rsidRPr="00B5547B">
        <w:rPr>
          <w:rFonts w:ascii="Arial" w:hAnsi="宋体" w:cs="Arial" w:hint="eastAsia"/>
          <w:color w:val="auto"/>
          <w:sz w:val="24"/>
        </w:rPr>
        <w:t>月</w:t>
      </w:r>
      <w:r w:rsidRPr="00B5547B">
        <w:rPr>
          <w:rFonts w:ascii="Arial" w:hAnsi="宋体" w:cs="Arial" w:hint="eastAsia"/>
          <w:color w:val="auto"/>
          <w:sz w:val="24"/>
        </w:rPr>
        <w:t>31</w:t>
      </w:r>
      <w:r w:rsidRPr="00B5547B">
        <w:rPr>
          <w:rFonts w:ascii="Arial" w:hAnsi="宋体" w:cs="Arial" w:hint="eastAsia"/>
          <w:color w:val="auto"/>
          <w:sz w:val="24"/>
        </w:rPr>
        <w:t>日对应的预计未来现金流量的现值为人民币</w:t>
      </w:r>
      <w:r w:rsidRPr="00B5547B">
        <w:rPr>
          <w:rFonts w:ascii="Arial" w:hAnsi="宋体" w:cs="Arial"/>
          <w:color w:val="auto"/>
          <w:sz w:val="24"/>
        </w:rPr>
        <w:t>57,353.62</w:t>
      </w:r>
      <w:r w:rsidRPr="00B5547B">
        <w:rPr>
          <w:rFonts w:ascii="Arial" w:hAnsi="宋体" w:cs="Arial" w:hint="eastAsia"/>
          <w:color w:val="auto"/>
          <w:sz w:val="24"/>
        </w:rPr>
        <w:t>万元，与</w:t>
      </w:r>
      <w:proofErr w:type="gramStart"/>
      <w:r w:rsidRPr="00B5547B">
        <w:rPr>
          <w:rFonts w:ascii="Arial" w:hAnsi="宋体" w:cs="Arial" w:hint="eastAsia"/>
          <w:color w:val="auto"/>
          <w:sz w:val="24"/>
        </w:rPr>
        <w:t>原收购</w:t>
      </w:r>
      <w:proofErr w:type="gramEnd"/>
      <w:r w:rsidRPr="00B5547B">
        <w:rPr>
          <w:rFonts w:ascii="Arial" w:hAnsi="宋体" w:cs="Arial" w:hint="eastAsia"/>
          <w:color w:val="auto"/>
          <w:sz w:val="24"/>
        </w:rPr>
        <w:t>时实际支付的标的股权对价即</w:t>
      </w:r>
      <w:r w:rsidRPr="00B5547B">
        <w:rPr>
          <w:rFonts w:ascii="Arial" w:hAnsi="宋体" w:cs="Arial" w:hint="eastAsia"/>
          <w:color w:val="auto"/>
          <w:sz w:val="24"/>
        </w:rPr>
        <w:t>60,000</w:t>
      </w:r>
      <w:r w:rsidRPr="00B5547B">
        <w:rPr>
          <w:rFonts w:ascii="Arial" w:hAnsi="宋体" w:cs="Arial" w:hint="eastAsia"/>
          <w:color w:val="auto"/>
          <w:sz w:val="24"/>
        </w:rPr>
        <w:t>万元相比，发生减值，减值金额为</w:t>
      </w:r>
      <w:r w:rsidRPr="00B5547B">
        <w:rPr>
          <w:rFonts w:ascii="Arial" w:hAnsi="宋体" w:cs="Arial" w:hint="eastAsia"/>
          <w:color w:val="auto"/>
          <w:sz w:val="24"/>
        </w:rPr>
        <w:t>2,646.38</w:t>
      </w:r>
      <w:r w:rsidRPr="00B5547B">
        <w:rPr>
          <w:rFonts w:ascii="Arial" w:hAnsi="宋体" w:cs="Arial" w:hint="eastAsia"/>
          <w:color w:val="auto"/>
          <w:sz w:val="24"/>
        </w:rPr>
        <w:t>万元。根据公司于</w:t>
      </w:r>
      <w:r w:rsidRPr="00B5547B">
        <w:rPr>
          <w:rFonts w:ascii="Arial" w:hAnsi="宋体" w:cs="Arial" w:hint="eastAsia"/>
          <w:color w:val="auto"/>
          <w:sz w:val="24"/>
        </w:rPr>
        <w:t>2019</w:t>
      </w:r>
      <w:r w:rsidRPr="00B5547B">
        <w:rPr>
          <w:rFonts w:ascii="Arial" w:hAnsi="宋体" w:cs="Arial" w:hint="eastAsia"/>
          <w:color w:val="auto"/>
          <w:sz w:val="24"/>
        </w:rPr>
        <w:t>年</w:t>
      </w:r>
      <w:r w:rsidRPr="00B5547B">
        <w:rPr>
          <w:rFonts w:ascii="Arial" w:hAnsi="宋体" w:cs="Arial" w:hint="eastAsia"/>
          <w:color w:val="auto"/>
          <w:sz w:val="24"/>
        </w:rPr>
        <w:t>5</w:t>
      </w:r>
      <w:r w:rsidRPr="00B5547B">
        <w:rPr>
          <w:rFonts w:ascii="Arial" w:hAnsi="宋体" w:cs="Arial" w:hint="eastAsia"/>
          <w:color w:val="auto"/>
          <w:sz w:val="24"/>
        </w:rPr>
        <w:t>月</w:t>
      </w:r>
      <w:r w:rsidRPr="00B5547B">
        <w:rPr>
          <w:rFonts w:ascii="Arial" w:hAnsi="宋体" w:cs="Arial" w:hint="eastAsia"/>
          <w:color w:val="auto"/>
          <w:sz w:val="24"/>
        </w:rPr>
        <w:t>15</w:t>
      </w:r>
      <w:r w:rsidRPr="00B5547B">
        <w:rPr>
          <w:rFonts w:ascii="Arial" w:hAnsi="宋体" w:cs="Arial" w:hint="eastAsia"/>
          <w:color w:val="auto"/>
          <w:sz w:val="24"/>
        </w:rPr>
        <w:t>日召开的第九届董事会</w:t>
      </w:r>
      <w:r w:rsidRPr="00B5547B">
        <w:rPr>
          <w:rFonts w:ascii="Arial" w:hAnsi="宋体" w:cs="Arial" w:hint="eastAsia"/>
          <w:color w:val="auto"/>
          <w:sz w:val="24"/>
        </w:rPr>
        <w:t>2019</w:t>
      </w:r>
      <w:r w:rsidRPr="00B5547B">
        <w:rPr>
          <w:rFonts w:ascii="Arial" w:hAnsi="宋体" w:cs="Arial" w:hint="eastAsia"/>
          <w:color w:val="auto"/>
          <w:sz w:val="24"/>
        </w:rPr>
        <w:t>年第二次临时会议（通讯表决）、第九届监事会</w:t>
      </w:r>
      <w:r w:rsidRPr="00B5547B">
        <w:rPr>
          <w:rFonts w:ascii="Arial" w:hAnsi="宋体" w:cs="Arial" w:hint="eastAsia"/>
          <w:color w:val="auto"/>
          <w:sz w:val="24"/>
        </w:rPr>
        <w:t>2019</w:t>
      </w:r>
      <w:r w:rsidRPr="00B5547B">
        <w:rPr>
          <w:rFonts w:ascii="Arial" w:hAnsi="宋体" w:cs="Arial" w:hint="eastAsia"/>
          <w:color w:val="auto"/>
          <w:sz w:val="24"/>
        </w:rPr>
        <w:t>年第一次临时会议（通讯表决）以及</w:t>
      </w:r>
      <w:r w:rsidRPr="00B5547B">
        <w:rPr>
          <w:rFonts w:ascii="Arial" w:hAnsi="宋体" w:cs="Arial" w:hint="eastAsia"/>
          <w:color w:val="auto"/>
          <w:sz w:val="24"/>
        </w:rPr>
        <w:t>2019</w:t>
      </w:r>
      <w:r w:rsidRPr="00B5547B">
        <w:rPr>
          <w:rFonts w:ascii="Arial" w:hAnsi="宋体" w:cs="Arial" w:hint="eastAsia"/>
          <w:color w:val="auto"/>
          <w:sz w:val="24"/>
        </w:rPr>
        <w:t>年</w:t>
      </w:r>
      <w:r w:rsidRPr="00B5547B">
        <w:rPr>
          <w:rFonts w:ascii="Arial" w:hAnsi="宋体" w:cs="Arial" w:hint="eastAsia"/>
          <w:color w:val="auto"/>
          <w:sz w:val="24"/>
        </w:rPr>
        <w:t>5</w:t>
      </w:r>
      <w:r w:rsidRPr="00B5547B">
        <w:rPr>
          <w:rFonts w:ascii="Arial" w:hAnsi="宋体" w:cs="Arial" w:hint="eastAsia"/>
          <w:color w:val="auto"/>
          <w:sz w:val="24"/>
        </w:rPr>
        <w:t>月</w:t>
      </w:r>
      <w:r w:rsidRPr="00B5547B">
        <w:rPr>
          <w:rFonts w:ascii="Arial" w:hAnsi="宋体" w:cs="Arial" w:hint="eastAsia"/>
          <w:color w:val="auto"/>
          <w:sz w:val="24"/>
        </w:rPr>
        <w:t>31</w:t>
      </w:r>
      <w:r w:rsidRPr="00B5547B">
        <w:rPr>
          <w:rFonts w:ascii="Arial" w:hAnsi="宋体" w:cs="Arial" w:hint="eastAsia"/>
          <w:color w:val="auto"/>
          <w:sz w:val="24"/>
        </w:rPr>
        <w:t>日召开的</w:t>
      </w:r>
      <w:r w:rsidRPr="00B5547B">
        <w:rPr>
          <w:rFonts w:ascii="Arial" w:hAnsi="宋体" w:cs="Arial" w:hint="eastAsia"/>
          <w:color w:val="auto"/>
          <w:sz w:val="24"/>
        </w:rPr>
        <w:t>2019</w:t>
      </w:r>
      <w:r w:rsidRPr="00B5547B">
        <w:rPr>
          <w:rFonts w:ascii="Arial" w:hAnsi="宋体" w:cs="Arial" w:hint="eastAsia"/>
          <w:color w:val="auto"/>
          <w:sz w:val="24"/>
        </w:rPr>
        <w:t>年第二次临时股东大会审议通过的《江苏吴中实业股份有限公司关于拟回购并注销响水恒利达科技化工有限公司未实现业绩承诺所应补偿股份的议案》，响水</w:t>
      </w:r>
      <w:proofErr w:type="gramStart"/>
      <w:r w:rsidRPr="00B5547B">
        <w:rPr>
          <w:rFonts w:ascii="Arial" w:hAnsi="宋体" w:cs="Arial" w:hint="eastAsia"/>
          <w:color w:val="auto"/>
          <w:sz w:val="24"/>
        </w:rPr>
        <w:t>恒</w:t>
      </w:r>
      <w:proofErr w:type="gramEnd"/>
      <w:r w:rsidRPr="00B5547B">
        <w:rPr>
          <w:rFonts w:ascii="Arial" w:hAnsi="宋体" w:cs="Arial" w:hint="eastAsia"/>
          <w:color w:val="auto"/>
          <w:sz w:val="24"/>
        </w:rPr>
        <w:t>利达一期项目业绩补偿义务人拟补偿本公司股份数为</w:t>
      </w:r>
      <w:r w:rsidRPr="00B5547B">
        <w:rPr>
          <w:rFonts w:ascii="Arial" w:hAnsi="宋体" w:cs="Arial" w:hint="eastAsia"/>
          <w:color w:val="auto"/>
          <w:sz w:val="24"/>
        </w:rPr>
        <w:t>8,627,092</w:t>
      </w:r>
      <w:r w:rsidRPr="00B5547B">
        <w:rPr>
          <w:rFonts w:ascii="Arial" w:hAnsi="宋体" w:cs="Arial" w:hint="eastAsia"/>
          <w:color w:val="auto"/>
          <w:sz w:val="24"/>
        </w:rPr>
        <w:t>股。基于本报告编制基础，按照本次测试结论及资产减值补偿公式计算，标的资产减值额小于拟补偿总额，交易对方无需另行向公司</w:t>
      </w:r>
      <w:proofErr w:type="gramStart"/>
      <w:r w:rsidRPr="00B5547B">
        <w:rPr>
          <w:rFonts w:ascii="Arial" w:hAnsi="宋体" w:cs="Arial" w:hint="eastAsia"/>
          <w:color w:val="auto"/>
          <w:sz w:val="24"/>
        </w:rPr>
        <w:t>作出</w:t>
      </w:r>
      <w:proofErr w:type="gramEnd"/>
      <w:r w:rsidRPr="00B5547B">
        <w:rPr>
          <w:rFonts w:ascii="Arial" w:hAnsi="宋体" w:cs="Arial" w:hint="eastAsia"/>
          <w:color w:val="auto"/>
          <w:sz w:val="24"/>
        </w:rPr>
        <w:t>资产减值补偿。</w:t>
      </w:r>
    </w:p>
    <w:p w:rsidR="00B5547B" w:rsidRPr="00B5547B" w:rsidRDefault="00B5547B" w:rsidP="00E747DF">
      <w:pPr>
        <w:spacing w:line="360" w:lineRule="auto"/>
        <w:ind w:firstLineChars="200" w:firstLine="480"/>
        <w:rPr>
          <w:rFonts w:ascii="Arial" w:hAnsi="宋体" w:cs="Arial"/>
          <w:color w:val="auto"/>
          <w:sz w:val="24"/>
        </w:rPr>
      </w:pPr>
      <w:r w:rsidRPr="00B5547B">
        <w:rPr>
          <w:rFonts w:ascii="Arial" w:hAnsi="宋体" w:cs="Arial" w:hint="eastAsia"/>
          <w:color w:val="auto"/>
          <w:sz w:val="24"/>
        </w:rPr>
        <w:t>以上是公司根据本报告特定编制基础所做出的减值测试结论，并不构成公司按照《企业会计准备第</w:t>
      </w:r>
      <w:r w:rsidRPr="00B5547B">
        <w:rPr>
          <w:rFonts w:ascii="Arial" w:hAnsi="宋体" w:cs="Arial" w:hint="eastAsia"/>
          <w:color w:val="auto"/>
          <w:sz w:val="24"/>
        </w:rPr>
        <w:t>8</w:t>
      </w:r>
      <w:r w:rsidRPr="00B5547B">
        <w:rPr>
          <w:rFonts w:ascii="Arial" w:hAnsi="宋体" w:cs="Arial" w:hint="eastAsia"/>
          <w:color w:val="auto"/>
          <w:sz w:val="24"/>
        </w:rPr>
        <w:t>号</w:t>
      </w:r>
      <w:r w:rsidRPr="00B5547B">
        <w:rPr>
          <w:rFonts w:ascii="Arial" w:hAnsi="宋体" w:cs="Arial" w:hint="eastAsia"/>
          <w:color w:val="auto"/>
          <w:sz w:val="24"/>
        </w:rPr>
        <w:t>-</w:t>
      </w:r>
      <w:r w:rsidRPr="00B5547B">
        <w:rPr>
          <w:rFonts w:ascii="Arial" w:hAnsi="宋体" w:cs="Arial" w:hint="eastAsia"/>
          <w:color w:val="auto"/>
          <w:sz w:val="24"/>
        </w:rPr>
        <w:t>资产减值》所做出的资产减值会计估计。</w:t>
      </w:r>
    </w:p>
    <w:p w:rsidR="00B5547B" w:rsidRPr="00B5547B" w:rsidRDefault="00B5547B" w:rsidP="00E747DF">
      <w:pPr>
        <w:spacing w:line="360" w:lineRule="auto"/>
        <w:ind w:firstLineChars="200" w:firstLine="482"/>
        <w:rPr>
          <w:rFonts w:ascii="Arial" w:hAnsi="宋体" w:cs="Arial"/>
          <w:b/>
          <w:color w:val="auto"/>
          <w:sz w:val="24"/>
        </w:rPr>
      </w:pPr>
      <w:r w:rsidRPr="00B5547B">
        <w:rPr>
          <w:rFonts w:ascii="Arial" w:hAnsi="宋体" w:cs="Arial" w:hint="eastAsia"/>
          <w:b/>
          <w:color w:val="auto"/>
          <w:sz w:val="24"/>
        </w:rPr>
        <w:t>七、期后事项说明</w:t>
      </w:r>
    </w:p>
    <w:p w:rsidR="00B5547B" w:rsidRPr="00B5547B" w:rsidRDefault="00B5547B" w:rsidP="00E747DF">
      <w:pPr>
        <w:spacing w:line="360" w:lineRule="auto"/>
        <w:ind w:firstLineChars="200" w:firstLine="480"/>
        <w:rPr>
          <w:rFonts w:ascii="Arial" w:hAnsi="宋体" w:cs="Arial"/>
          <w:color w:val="auto"/>
          <w:sz w:val="24"/>
        </w:rPr>
      </w:pPr>
      <w:r w:rsidRPr="00B5547B">
        <w:rPr>
          <w:rFonts w:ascii="Arial" w:hAnsi="宋体" w:cs="Arial" w:hint="eastAsia"/>
          <w:color w:val="auto"/>
          <w:sz w:val="24"/>
        </w:rPr>
        <w:t>响水恒利达所在化工园区</w:t>
      </w:r>
      <w:r w:rsidRPr="00B5547B">
        <w:rPr>
          <w:rFonts w:ascii="Arial" w:hAnsi="宋体" w:cs="Arial" w:hint="eastAsia"/>
          <w:color w:val="auto"/>
          <w:sz w:val="24"/>
        </w:rPr>
        <w:t>2019</w:t>
      </w:r>
      <w:r w:rsidRPr="00B5547B">
        <w:rPr>
          <w:rFonts w:ascii="Arial" w:hAnsi="宋体" w:cs="Arial" w:hint="eastAsia"/>
          <w:color w:val="auto"/>
          <w:sz w:val="24"/>
        </w:rPr>
        <w:t>年</w:t>
      </w:r>
      <w:r w:rsidRPr="00B5547B">
        <w:rPr>
          <w:rFonts w:ascii="Arial" w:hAnsi="宋体" w:cs="Arial" w:hint="eastAsia"/>
          <w:color w:val="auto"/>
          <w:sz w:val="24"/>
        </w:rPr>
        <w:t>3</w:t>
      </w:r>
      <w:r w:rsidRPr="00B5547B">
        <w:rPr>
          <w:rFonts w:ascii="Arial" w:hAnsi="宋体" w:cs="Arial" w:hint="eastAsia"/>
          <w:color w:val="auto"/>
          <w:sz w:val="24"/>
        </w:rPr>
        <w:t>月</w:t>
      </w:r>
      <w:r w:rsidRPr="00B5547B">
        <w:rPr>
          <w:rFonts w:ascii="Arial" w:hAnsi="宋体" w:cs="Arial" w:hint="eastAsia"/>
          <w:color w:val="auto"/>
          <w:sz w:val="24"/>
        </w:rPr>
        <w:t>21</w:t>
      </w:r>
      <w:r w:rsidRPr="00B5547B">
        <w:rPr>
          <w:rFonts w:ascii="Arial" w:hAnsi="宋体" w:cs="Arial" w:hint="eastAsia"/>
          <w:color w:val="auto"/>
          <w:sz w:val="24"/>
        </w:rPr>
        <w:t>日发生“</w:t>
      </w:r>
      <w:r w:rsidRPr="00B5547B">
        <w:rPr>
          <w:rFonts w:ascii="Arial" w:hAnsi="宋体" w:cs="Arial" w:hint="eastAsia"/>
          <w:color w:val="auto"/>
          <w:sz w:val="24"/>
        </w:rPr>
        <w:t>321</w:t>
      </w:r>
      <w:r w:rsidRPr="00B5547B">
        <w:rPr>
          <w:rFonts w:ascii="Arial" w:hAnsi="宋体" w:cs="Arial" w:hint="eastAsia"/>
          <w:color w:val="auto"/>
          <w:sz w:val="24"/>
        </w:rPr>
        <w:t>陈家港镇大爆炸”事故，受爆炸冲击波影响，响水恒利</w:t>
      </w:r>
      <w:proofErr w:type="gramStart"/>
      <w:r w:rsidRPr="00B5547B">
        <w:rPr>
          <w:rFonts w:ascii="Arial" w:hAnsi="宋体" w:cs="Arial" w:hint="eastAsia"/>
          <w:color w:val="auto"/>
          <w:sz w:val="24"/>
        </w:rPr>
        <w:t>达部分</w:t>
      </w:r>
      <w:proofErr w:type="gramEnd"/>
      <w:r w:rsidRPr="00B5547B">
        <w:rPr>
          <w:rFonts w:ascii="Arial" w:hAnsi="宋体" w:cs="Arial" w:hint="eastAsia"/>
          <w:color w:val="auto"/>
          <w:sz w:val="24"/>
        </w:rPr>
        <w:t>房屋和门窗有所损坏，部分员工因此受伤，响水恒利达配合当地政府救援工作，出于安全考虑，响水恒利达暂时处于停产状态。</w:t>
      </w:r>
    </w:p>
    <w:p w:rsidR="00B5547B" w:rsidRPr="00B5547B" w:rsidRDefault="00B5547B" w:rsidP="00E747DF">
      <w:pPr>
        <w:spacing w:line="360" w:lineRule="auto"/>
        <w:ind w:firstLineChars="200" w:firstLine="480"/>
        <w:rPr>
          <w:rFonts w:ascii="Arial" w:hAnsi="宋体" w:cs="Arial"/>
          <w:color w:val="auto"/>
          <w:sz w:val="24"/>
        </w:rPr>
      </w:pPr>
      <w:r w:rsidRPr="00B5547B">
        <w:rPr>
          <w:rFonts w:ascii="Arial" w:hAnsi="宋体" w:cs="Arial" w:hint="eastAsia"/>
          <w:color w:val="auto"/>
          <w:sz w:val="24"/>
        </w:rPr>
        <w:t>2019</w:t>
      </w:r>
      <w:r w:rsidRPr="00B5547B">
        <w:rPr>
          <w:rFonts w:ascii="Arial" w:hAnsi="宋体" w:cs="Arial" w:hint="eastAsia"/>
          <w:color w:val="auto"/>
          <w:sz w:val="24"/>
        </w:rPr>
        <w:t>年</w:t>
      </w:r>
      <w:r w:rsidRPr="00B5547B">
        <w:rPr>
          <w:rFonts w:ascii="Arial" w:hAnsi="宋体" w:cs="Arial" w:hint="eastAsia"/>
          <w:color w:val="auto"/>
          <w:sz w:val="24"/>
        </w:rPr>
        <w:t>4</w:t>
      </w:r>
      <w:r w:rsidRPr="00B5547B">
        <w:rPr>
          <w:rFonts w:ascii="Arial" w:hAnsi="宋体" w:cs="Arial" w:hint="eastAsia"/>
          <w:color w:val="auto"/>
          <w:sz w:val="24"/>
        </w:rPr>
        <w:t>月</w:t>
      </w:r>
      <w:r w:rsidRPr="00B5547B">
        <w:rPr>
          <w:rFonts w:ascii="Arial" w:hAnsi="宋体" w:cs="Arial" w:hint="eastAsia"/>
          <w:color w:val="auto"/>
          <w:sz w:val="24"/>
        </w:rPr>
        <w:t>5</w:t>
      </w:r>
      <w:r w:rsidRPr="00B5547B">
        <w:rPr>
          <w:rFonts w:ascii="Arial" w:hAnsi="宋体" w:cs="Arial" w:hint="eastAsia"/>
          <w:color w:val="auto"/>
          <w:sz w:val="24"/>
        </w:rPr>
        <w:t>日，媒体发布消息称盐城市决定关闭响水化工园区。由于目前关于响水化工园区彻底关闭事项尚无正式的相关处理方案和措施，响水恒利达后续如何处理存在较大的不确定性。</w:t>
      </w:r>
    </w:p>
    <w:p w:rsidR="00B5547B" w:rsidRPr="00B5547B" w:rsidRDefault="00B5547B" w:rsidP="00E747DF">
      <w:pPr>
        <w:spacing w:line="360" w:lineRule="auto"/>
        <w:ind w:firstLineChars="200" w:firstLine="480"/>
        <w:rPr>
          <w:rFonts w:ascii="Arial" w:hAnsi="宋体" w:cs="Arial"/>
          <w:color w:val="auto"/>
          <w:sz w:val="24"/>
        </w:rPr>
      </w:pPr>
      <w:r w:rsidRPr="00B5547B">
        <w:rPr>
          <w:rFonts w:ascii="Arial" w:hAnsi="宋体" w:cs="Arial" w:hint="eastAsia"/>
          <w:color w:val="auto"/>
          <w:sz w:val="24"/>
        </w:rPr>
        <w:t>万隆评估基于公司本报告目的的委托，对响水恒利达一期项目股东全部权益在</w:t>
      </w:r>
      <w:r w:rsidRPr="00B5547B">
        <w:rPr>
          <w:rFonts w:ascii="Arial" w:hAnsi="宋体" w:cs="Arial" w:hint="eastAsia"/>
          <w:color w:val="auto"/>
          <w:sz w:val="24"/>
        </w:rPr>
        <w:t>2018</w:t>
      </w:r>
      <w:r w:rsidRPr="00B5547B">
        <w:rPr>
          <w:rFonts w:ascii="Arial" w:hAnsi="宋体" w:cs="Arial" w:hint="eastAsia"/>
          <w:color w:val="auto"/>
          <w:sz w:val="24"/>
        </w:rPr>
        <w:t>年</w:t>
      </w:r>
      <w:r w:rsidRPr="00B5547B">
        <w:rPr>
          <w:rFonts w:ascii="Arial" w:hAnsi="宋体" w:cs="Arial" w:hint="eastAsia"/>
          <w:color w:val="auto"/>
          <w:sz w:val="24"/>
        </w:rPr>
        <w:t>12</w:t>
      </w:r>
      <w:r w:rsidRPr="00B5547B">
        <w:rPr>
          <w:rFonts w:ascii="Arial" w:hAnsi="宋体" w:cs="Arial" w:hint="eastAsia"/>
          <w:color w:val="auto"/>
          <w:sz w:val="24"/>
        </w:rPr>
        <w:t>月</w:t>
      </w:r>
      <w:r w:rsidRPr="00B5547B">
        <w:rPr>
          <w:rFonts w:ascii="Arial" w:hAnsi="宋体" w:cs="Arial" w:hint="eastAsia"/>
          <w:color w:val="auto"/>
          <w:sz w:val="24"/>
        </w:rPr>
        <w:t>31</w:t>
      </w:r>
      <w:r w:rsidRPr="00B5547B">
        <w:rPr>
          <w:rFonts w:ascii="Arial" w:hAnsi="宋体" w:cs="Arial" w:hint="eastAsia"/>
          <w:color w:val="auto"/>
          <w:sz w:val="24"/>
        </w:rPr>
        <w:t>日预计未来现金流量的现值进行测算，不考虑上述期后事项</w:t>
      </w:r>
      <w:r w:rsidRPr="00B5547B">
        <w:rPr>
          <w:rFonts w:ascii="Arial" w:hAnsi="宋体" w:cs="Arial" w:hint="eastAsia"/>
          <w:color w:val="auto"/>
          <w:sz w:val="24"/>
        </w:rPr>
        <w:lastRenderedPageBreak/>
        <w:t>的影响。</w:t>
      </w:r>
    </w:p>
    <w:p w:rsidR="00B2375A" w:rsidRPr="00B5547B" w:rsidRDefault="00A07E65" w:rsidP="00E747DF">
      <w:pPr>
        <w:spacing w:line="360" w:lineRule="auto"/>
        <w:ind w:firstLineChars="200" w:firstLine="482"/>
        <w:rPr>
          <w:rFonts w:asciiTheme="minorEastAsia" w:eastAsiaTheme="minorEastAsia" w:hAnsiTheme="minorEastAsia" w:cs="Arial"/>
          <w:b/>
          <w:color w:val="auto"/>
          <w:sz w:val="24"/>
        </w:rPr>
      </w:pPr>
      <w:r w:rsidRPr="00B5547B">
        <w:rPr>
          <w:rFonts w:asciiTheme="minorEastAsia" w:eastAsiaTheme="minorEastAsia" w:hAnsiTheme="minorEastAsia" w:cs="Arial" w:hint="eastAsia"/>
          <w:b/>
          <w:color w:val="auto"/>
          <w:sz w:val="24"/>
        </w:rPr>
        <w:t>八</w:t>
      </w:r>
      <w:r w:rsidR="00B2375A" w:rsidRPr="00B5547B">
        <w:rPr>
          <w:rFonts w:asciiTheme="minorEastAsia" w:eastAsiaTheme="minorEastAsia" w:hAnsiTheme="minorEastAsia" w:cs="Arial" w:hint="eastAsia"/>
          <w:b/>
          <w:color w:val="auto"/>
          <w:sz w:val="24"/>
        </w:rPr>
        <w:t>、审议程序</w:t>
      </w:r>
    </w:p>
    <w:p w:rsidR="00B2375A" w:rsidRPr="00B5547B" w:rsidRDefault="00B2375A" w:rsidP="00E747DF">
      <w:pPr>
        <w:spacing w:line="360" w:lineRule="auto"/>
        <w:ind w:firstLineChars="200" w:firstLine="480"/>
        <w:rPr>
          <w:rFonts w:asciiTheme="minorEastAsia" w:eastAsiaTheme="minorEastAsia" w:hAnsiTheme="minorEastAsia" w:cs="Arial"/>
          <w:color w:val="auto"/>
          <w:sz w:val="24"/>
        </w:rPr>
      </w:pPr>
      <w:r w:rsidRPr="00B5547B">
        <w:rPr>
          <w:rFonts w:asciiTheme="minorEastAsia" w:eastAsiaTheme="minorEastAsia" w:hAnsiTheme="minorEastAsia" w:cs="Arial" w:hint="eastAsia"/>
          <w:color w:val="auto"/>
          <w:sz w:val="24"/>
        </w:rPr>
        <w:t>公司于2019年6月28日召开了第九届董事会2019年第四次临时会议（通讯表决）和第九届监事会2019年第三次临时会议（通讯表决），审议通过了《江苏吴中实业股份有限公司关于发行股份及支付现金所购买资产减值测试情况的议案》</w:t>
      </w:r>
      <w:r w:rsidR="001040D3" w:rsidRPr="00B5547B">
        <w:rPr>
          <w:rFonts w:asciiTheme="minorEastAsia" w:eastAsiaTheme="minorEastAsia" w:hAnsiTheme="minorEastAsia" w:cs="Arial" w:hint="eastAsia"/>
          <w:color w:val="auto"/>
          <w:sz w:val="24"/>
        </w:rPr>
        <w:t>。</w:t>
      </w:r>
    </w:p>
    <w:p w:rsidR="00B2375A" w:rsidRPr="00B5547B" w:rsidRDefault="001040D3" w:rsidP="00E747DF">
      <w:pPr>
        <w:spacing w:line="360" w:lineRule="auto"/>
        <w:ind w:firstLineChars="200" w:firstLine="480"/>
        <w:rPr>
          <w:rFonts w:asciiTheme="minorEastAsia" w:eastAsiaTheme="minorEastAsia" w:hAnsiTheme="minorEastAsia" w:cs="Arial"/>
          <w:color w:val="auto"/>
          <w:sz w:val="24"/>
        </w:rPr>
      </w:pPr>
      <w:r w:rsidRPr="00B5547B">
        <w:rPr>
          <w:rFonts w:asciiTheme="minorEastAsia" w:eastAsiaTheme="minorEastAsia" w:hAnsiTheme="minorEastAsia" w:cs="Arial" w:hint="eastAsia"/>
          <w:color w:val="auto"/>
          <w:sz w:val="24"/>
        </w:rPr>
        <w:t>独立董事意见：根据《江苏吴中发行股份及支付现金购买资产并募集配套资金报告书（修订稿）》、《江苏吴中实业股份有限公司与毕红芬、毕永星、潘培华发行股份及支付现金购买资产协议》及《江苏吴中实业股份有限公司与毕红芬、毕永星、潘培华发行股份及支付现金购买资产之业绩承诺及补偿协议》，公司编制了《江苏吴中实业股份有限公司关于发行股份及支付现金所购买资产减值测试的报告》。瑞华会计师事务所（特殊普通合伙）出具了《关于江苏吴中实业股份有限公司发行股份及支付现金所购买资产减值测试的专项审核报告》（瑞华核字[2019] 33180017号）。公司履行了必要的审议程序，表决程序符合有关法律、法规和公司《章程》的规定，我们对上述事项予以认可，并同意将该事项提交股东大会审议。</w:t>
      </w:r>
    </w:p>
    <w:p w:rsidR="00B2375A" w:rsidRPr="00B5547B" w:rsidRDefault="001040D3" w:rsidP="00E747DF">
      <w:pPr>
        <w:spacing w:line="360" w:lineRule="auto"/>
        <w:ind w:firstLineChars="200" w:firstLine="480"/>
        <w:rPr>
          <w:rFonts w:asciiTheme="minorEastAsia" w:eastAsiaTheme="minorEastAsia" w:hAnsiTheme="minorEastAsia" w:cs="Arial"/>
          <w:color w:val="auto"/>
          <w:sz w:val="24"/>
        </w:rPr>
      </w:pPr>
      <w:r w:rsidRPr="00B5547B">
        <w:rPr>
          <w:rFonts w:asciiTheme="minorEastAsia" w:eastAsiaTheme="minorEastAsia" w:hAnsiTheme="minorEastAsia" w:cs="Arial" w:hint="eastAsia"/>
          <w:color w:val="auto"/>
          <w:sz w:val="24"/>
        </w:rPr>
        <w:t>监事会经审核后认为：根据《江苏吴中发行股份及支付现金购买资产并募集配套资金报告书（修订稿）》、《江苏吴中实业股份有限公司与毕红芬、毕永星、潘培华发行股份及支付现金购买资产协议》及《江苏吴中实业股份有限公司与毕红芬、毕永星、潘培华发行股份及支付现金购买资产之业绩承诺及补偿协议》，公司编制了《江苏吴中实业股份有限公司关于发行股份及支付现金所购买资产减值测试的报告》，并聘请了瑞华会计师事务所（特殊普通合伙）出具了《关于江苏吴中实业股份有限公司发行股份及支付现金所购买资产减值测试的专项审核报告》（瑞华核字[2019] 33180017号）。公司对该事项的决策程序符合有关法律、法规和公司《章程》的规定，不存在损害公司和中小股东利益的情形。公司监事会同意该项议案。</w:t>
      </w:r>
    </w:p>
    <w:p w:rsidR="00B2375A" w:rsidRPr="00B5547B" w:rsidRDefault="005617A2" w:rsidP="00E747DF">
      <w:pPr>
        <w:spacing w:line="360" w:lineRule="auto"/>
        <w:ind w:firstLineChars="200" w:firstLine="482"/>
        <w:rPr>
          <w:rFonts w:asciiTheme="minorEastAsia" w:eastAsiaTheme="minorEastAsia" w:hAnsiTheme="minorEastAsia" w:cs="Arial"/>
          <w:b/>
          <w:color w:val="auto"/>
          <w:sz w:val="24"/>
        </w:rPr>
      </w:pPr>
      <w:r w:rsidRPr="00B5547B">
        <w:rPr>
          <w:rFonts w:asciiTheme="minorEastAsia" w:eastAsiaTheme="minorEastAsia" w:hAnsiTheme="minorEastAsia" w:cs="Arial" w:hint="eastAsia"/>
          <w:b/>
          <w:color w:val="auto"/>
          <w:sz w:val="24"/>
        </w:rPr>
        <w:t>九</w:t>
      </w:r>
      <w:r w:rsidR="001040D3" w:rsidRPr="00B5547B">
        <w:rPr>
          <w:rFonts w:asciiTheme="minorEastAsia" w:eastAsiaTheme="minorEastAsia" w:hAnsiTheme="minorEastAsia" w:cs="Arial" w:hint="eastAsia"/>
          <w:b/>
          <w:color w:val="auto"/>
          <w:sz w:val="24"/>
        </w:rPr>
        <w:t>、</w:t>
      </w:r>
      <w:r w:rsidR="00604A05" w:rsidRPr="00B5547B">
        <w:rPr>
          <w:rFonts w:asciiTheme="minorEastAsia" w:eastAsiaTheme="minorEastAsia" w:hAnsiTheme="minorEastAsia" w:cs="Arial" w:hint="eastAsia"/>
          <w:b/>
          <w:color w:val="auto"/>
          <w:sz w:val="24"/>
        </w:rPr>
        <w:t>备查文件</w:t>
      </w:r>
    </w:p>
    <w:p w:rsidR="00B2375A" w:rsidRPr="00B5547B" w:rsidRDefault="00604A05" w:rsidP="00E747DF">
      <w:pPr>
        <w:spacing w:line="360" w:lineRule="auto"/>
        <w:ind w:firstLineChars="200" w:firstLine="480"/>
        <w:rPr>
          <w:rFonts w:asciiTheme="minorEastAsia" w:eastAsiaTheme="minorEastAsia" w:hAnsiTheme="minorEastAsia" w:cs="Arial"/>
          <w:color w:val="auto"/>
          <w:sz w:val="24"/>
        </w:rPr>
      </w:pPr>
      <w:r w:rsidRPr="00B5547B">
        <w:rPr>
          <w:rFonts w:asciiTheme="minorEastAsia" w:eastAsiaTheme="minorEastAsia" w:hAnsiTheme="minorEastAsia" w:cs="Arial" w:hint="eastAsia"/>
          <w:color w:val="auto"/>
          <w:sz w:val="24"/>
        </w:rPr>
        <w:t>1、</w:t>
      </w:r>
      <w:r w:rsidR="00F54912" w:rsidRPr="00B5547B">
        <w:rPr>
          <w:rFonts w:asciiTheme="minorEastAsia" w:eastAsiaTheme="minorEastAsia" w:hAnsiTheme="minorEastAsia" w:cs="Arial" w:hint="eastAsia"/>
          <w:color w:val="auto"/>
          <w:sz w:val="24"/>
        </w:rPr>
        <w:t>江苏吴中实业股份有限公司第九届董事会2019年第四次临时会议（通讯表决）决议；</w:t>
      </w:r>
    </w:p>
    <w:p w:rsidR="00604A05" w:rsidRPr="00B5547B" w:rsidRDefault="00604A05" w:rsidP="00E747DF">
      <w:pPr>
        <w:spacing w:line="360" w:lineRule="auto"/>
        <w:ind w:firstLineChars="200" w:firstLine="480"/>
        <w:rPr>
          <w:rFonts w:asciiTheme="minorEastAsia" w:eastAsiaTheme="minorEastAsia" w:hAnsiTheme="minorEastAsia" w:cs="Arial"/>
          <w:color w:val="auto"/>
          <w:sz w:val="24"/>
        </w:rPr>
      </w:pPr>
      <w:r w:rsidRPr="00B5547B">
        <w:rPr>
          <w:rFonts w:asciiTheme="minorEastAsia" w:eastAsiaTheme="minorEastAsia" w:hAnsiTheme="minorEastAsia" w:cs="Arial" w:hint="eastAsia"/>
          <w:color w:val="auto"/>
          <w:sz w:val="24"/>
        </w:rPr>
        <w:lastRenderedPageBreak/>
        <w:t>2、</w:t>
      </w:r>
      <w:r w:rsidR="00F54912" w:rsidRPr="00B5547B">
        <w:rPr>
          <w:rFonts w:asciiTheme="minorEastAsia" w:eastAsiaTheme="minorEastAsia" w:hAnsiTheme="minorEastAsia" w:cs="Arial" w:hint="eastAsia"/>
          <w:color w:val="auto"/>
          <w:sz w:val="24"/>
        </w:rPr>
        <w:t>江苏吴中实业股份有限公司第九届监事会2019年第三次临时会议（通讯表决）决议；</w:t>
      </w:r>
    </w:p>
    <w:p w:rsidR="00604A05" w:rsidRPr="00B5547B" w:rsidRDefault="00604A05" w:rsidP="00E747DF">
      <w:pPr>
        <w:spacing w:line="360" w:lineRule="auto"/>
        <w:ind w:firstLineChars="200" w:firstLine="480"/>
        <w:rPr>
          <w:rFonts w:asciiTheme="minorEastAsia" w:eastAsiaTheme="minorEastAsia" w:hAnsiTheme="minorEastAsia" w:cs="Arial"/>
          <w:color w:val="auto"/>
          <w:sz w:val="24"/>
        </w:rPr>
      </w:pPr>
      <w:r w:rsidRPr="00B5547B">
        <w:rPr>
          <w:rFonts w:asciiTheme="minorEastAsia" w:eastAsiaTheme="minorEastAsia" w:hAnsiTheme="minorEastAsia" w:cs="Arial" w:hint="eastAsia"/>
          <w:color w:val="auto"/>
          <w:sz w:val="24"/>
        </w:rPr>
        <w:t>3、</w:t>
      </w:r>
      <w:r w:rsidR="00421D8F" w:rsidRPr="00B5547B">
        <w:rPr>
          <w:rFonts w:asciiTheme="minorEastAsia" w:eastAsiaTheme="minorEastAsia" w:hAnsiTheme="minorEastAsia" w:cs="Arial" w:hint="eastAsia"/>
          <w:color w:val="auto"/>
          <w:sz w:val="24"/>
        </w:rPr>
        <w:t>《江苏吴中实业股份有限公司独立董事关于公司发行股份及支付现金所购买资产减值测试情况的独立意见》</w:t>
      </w:r>
      <w:r w:rsidR="00F54912" w:rsidRPr="00B5547B">
        <w:rPr>
          <w:rFonts w:asciiTheme="minorEastAsia" w:eastAsiaTheme="minorEastAsia" w:hAnsiTheme="minorEastAsia" w:cs="Arial" w:hint="eastAsia"/>
          <w:color w:val="auto"/>
          <w:sz w:val="24"/>
        </w:rPr>
        <w:t>（2019）年第11号</w:t>
      </w:r>
      <w:r w:rsidR="00421D8F" w:rsidRPr="00B5547B">
        <w:rPr>
          <w:rFonts w:asciiTheme="minorEastAsia" w:eastAsiaTheme="minorEastAsia" w:hAnsiTheme="minorEastAsia" w:cs="Arial" w:hint="eastAsia"/>
          <w:color w:val="auto"/>
          <w:sz w:val="24"/>
        </w:rPr>
        <w:t>；</w:t>
      </w:r>
    </w:p>
    <w:p w:rsidR="00604A05" w:rsidRDefault="00604A05" w:rsidP="00E747DF">
      <w:pPr>
        <w:spacing w:line="360" w:lineRule="auto"/>
        <w:ind w:firstLineChars="200" w:firstLine="480"/>
        <w:rPr>
          <w:rFonts w:asciiTheme="minorEastAsia" w:eastAsiaTheme="minorEastAsia" w:hAnsiTheme="minorEastAsia" w:cs="Arial" w:hint="eastAsia"/>
          <w:color w:val="auto"/>
          <w:sz w:val="24"/>
        </w:rPr>
      </w:pPr>
      <w:r w:rsidRPr="00B5547B">
        <w:rPr>
          <w:rFonts w:asciiTheme="minorEastAsia" w:eastAsiaTheme="minorEastAsia" w:hAnsiTheme="minorEastAsia" w:cs="Arial" w:hint="eastAsia"/>
          <w:color w:val="auto"/>
          <w:sz w:val="24"/>
        </w:rPr>
        <w:t>4、</w:t>
      </w:r>
      <w:r w:rsidR="00F54912" w:rsidRPr="00B5547B">
        <w:rPr>
          <w:rFonts w:asciiTheme="minorEastAsia" w:eastAsiaTheme="minorEastAsia" w:hAnsiTheme="minorEastAsia" w:cs="Arial" w:hint="eastAsia"/>
          <w:color w:val="auto"/>
          <w:sz w:val="24"/>
        </w:rPr>
        <w:t>《关于江苏吴中实业股份有限公司发行股份及支付现金所购买资产减值测试的专项审核报告》（</w:t>
      </w:r>
      <w:proofErr w:type="gramStart"/>
      <w:r w:rsidR="00F54912" w:rsidRPr="00B5547B">
        <w:rPr>
          <w:rFonts w:asciiTheme="minorEastAsia" w:eastAsiaTheme="minorEastAsia" w:hAnsiTheme="minorEastAsia" w:cs="Arial" w:hint="eastAsia"/>
          <w:color w:val="auto"/>
          <w:sz w:val="24"/>
        </w:rPr>
        <w:t>瑞华核字</w:t>
      </w:r>
      <w:proofErr w:type="gramEnd"/>
      <w:r w:rsidR="00F54912" w:rsidRPr="00B5547B">
        <w:rPr>
          <w:rFonts w:asciiTheme="minorEastAsia" w:eastAsiaTheme="minorEastAsia" w:hAnsiTheme="minorEastAsia" w:cs="Arial" w:hint="eastAsia"/>
          <w:color w:val="auto"/>
          <w:sz w:val="24"/>
        </w:rPr>
        <w:t>[2019] 33180017号）</w:t>
      </w:r>
      <w:r w:rsidR="00240662">
        <w:rPr>
          <w:rFonts w:asciiTheme="minorEastAsia" w:eastAsiaTheme="minorEastAsia" w:hAnsiTheme="minorEastAsia" w:cs="Arial" w:hint="eastAsia"/>
          <w:color w:val="auto"/>
          <w:sz w:val="24"/>
        </w:rPr>
        <w:t>；</w:t>
      </w:r>
    </w:p>
    <w:p w:rsidR="00240662" w:rsidRPr="00B5547B" w:rsidRDefault="00240662" w:rsidP="00E747DF">
      <w:pPr>
        <w:spacing w:line="360" w:lineRule="auto"/>
        <w:ind w:firstLineChars="200" w:firstLine="480"/>
        <w:rPr>
          <w:rFonts w:asciiTheme="minorEastAsia" w:eastAsiaTheme="minorEastAsia" w:hAnsiTheme="minorEastAsia" w:cs="Arial"/>
          <w:color w:val="auto"/>
          <w:sz w:val="24"/>
        </w:rPr>
      </w:pPr>
      <w:r>
        <w:rPr>
          <w:rFonts w:asciiTheme="minorEastAsia" w:eastAsiaTheme="minorEastAsia" w:hAnsiTheme="minorEastAsia" w:cs="Arial" w:hint="eastAsia"/>
          <w:color w:val="auto"/>
          <w:sz w:val="24"/>
        </w:rPr>
        <w:t>5、《</w:t>
      </w:r>
      <w:r w:rsidRPr="00240662">
        <w:rPr>
          <w:rFonts w:asciiTheme="minorEastAsia" w:eastAsiaTheme="minorEastAsia" w:hAnsiTheme="minorEastAsia" w:cs="Arial" w:hint="eastAsia"/>
          <w:color w:val="auto"/>
          <w:sz w:val="24"/>
        </w:rPr>
        <w:t>瑞信方正证券有限责任公司关于江苏吴中实业股份有限公司发行股份及支付现金购买资产并募集配套资金之重大资产重组标的资产减值测试情况的核查意见</w:t>
      </w:r>
      <w:r>
        <w:rPr>
          <w:rFonts w:asciiTheme="minorEastAsia" w:eastAsiaTheme="minorEastAsia" w:hAnsiTheme="minorEastAsia" w:cs="Arial" w:hint="eastAsia"/>
          <w:color w:val="auto"/>
          <w:sz w:val="24"/>
        </w:rPr>
        <w:t>》。</w:t>
      </w:r>
      <w:bookmarkStart w:id="0" w:name="_GoBack"/>
      <w:bookmarkEnd w:id="0"/>
    </w:p>
    <w:p w:rsidR="00F32030" w:rsidRPr="00B5547B" w:rsidRDefault="00F32030" w:rsidP="00F54912">
      <w:pPr>
        <w:spacing w:line="360" w:lineRule="auto"/>
        <w:ind w:firstLineChars="200" w:firstLine="480"/>
        <w:rPr>
          <w:rFonts w:asciiTheme="minorEastAsia" w:eastAsiaTheme="minorEastAsia" w:hAnsiTheme="minorEastAsia"/>
          <w:color w:val="auto"/>
          <w:sz w:val="24"/>
        </w:rPr>
      </w:pPr>
    </w:p>
    <w:p w:rsidR="00F54912" w:rsidRPr="00B5547B" w:rsidRDefault="00F54912" w:rsidP="00F54912">
      <w:pPr>
        <w:spacing w:line="360" w:lineRule="auto"/>
        <w:ind w:firstLineChars="200" w:firstLine="480"/>
        <w:rPr>
          <w:rFonts w:asciiTheme="minorEastAsia" w:eastAsiaTheme="minorEastAsia" w:hAnsiTheme="minorEastAsia"/>
          <w:color w:val="auto"/>
          <w:sz w:val="24"/>
        </w:rPr>
      </w:pPr>
      <w:r w:rsidRPr="00B5547B">
        <w:rPr>
          <w:rFonts w:asciiTheme="minorEastAsia" w:eastAsiaTheme="minorEastAsia" w:hAnsiTheme="minorEastAsia"/>
          <w:color w:val="auto"/>
          <w:sz w:val="24"/>
        </w:rPr>
        <w:t>特此公告</w:t>
      </w:r>
      <w:r w:rsidRPr="00B5547B">
        <w:rPr>
          <w:rFonts w:asciiTheme="minorEastAsia" w:eastAsiaTheme="minorEastAsia" w:hAnsiTheme="minorEastAsia" w:hint="eastAsia"/>
          <w:color w:val="auto"/>
          <w:sz w:val="24"/>
        </w:rPr>
        <w:t>。</w:t>
      </w:r>
    </w:p>
    <w:p w:rsidR="00421D8F" w:rsidRPr="00B5547B" w:rsidRDefault="00421D8F" w:rsidP="00F54912">
      <w:pPr>
        <w:spacing w:line="360" w:lineRule="auto"/>
        <w:ind w:firstLineChars="200" w:firstLine="480"/>
        <w:rPr>
          <w:rFonts w:asciiTheme="minorEastAsia" w:eastAsiaTheme="minorEastAsia" w:hAnsiTheme="minorEastAsia"/>
          <w:color w:val="auto"/>
          <w:sz w:val="24"/>
        </w:rPr>
      </w:pPr>
    </w:p>
    <w:p w:rsidR="00F54912" w:rsidRPr="00B5547B" w:rsidRDefault="00F54912" w:rsidP="00F54912">
      <w:pPr>
        <w:spacing w:line="360" w:lineRule="auto"/>
        <w:ind w:firstLineChars="1800" w:firstLine="4320"/>
        <w:jc w:val="right"/>
        <w:rPr>
          <w:rFonts w:asciiTheme="minorEastAsia" w:eastAsiaTheme="minorEastAsia" w:hAnsiTheme="minorEastAsia"/>
          <w:color w:val="auto"/>
          <w:sz w:val="24"/>
        </w:rPr>
      </w:pPr>
      <w:r w:rsidRPr="00B5547B">
        <w:rPr>
          <w:rFonts w:asciiTheme="minorEastAsia" w:eastAsiaTheme="minorEastAsia" w:hAnsiTheme="minorEastAsia" w:hint="eastAsia"/>
          <w:color w:val="auto"/>
          <w:sz w:val="24"/>
        </w:rPr>
        <w:t>江苏吴中实业股份有限公司</w:t>
      </w:r>
    </w:p>
    <w:p w:rsidR="00F54912" w:rsidRPr="00B5547B" w:rsidRDefault="00F54912" w:rsidP="00F54912">
      <w:pPr>
        <w:spacing w:line="360" w:lineRule="auto"/>
        <w:ind w:right="720" w:firstLineChars="1800" w:firstLine="4320"/>
        <w:jc w:val="right"/>
        <w:rPr>
          <w:rFonts w:asciiTheme="minorEastAsia" w:eastAsiaTheme="minorEastAsia" w:hAnsiTheme="minorEastAsia"/>
          <w:color w:val="auto"/>
          <w:sz w:val="24"/>
        </w:rPr>
      </w:pPr>
      <w:r w:rsidRPr="00B5547B">
        <w:rPr>
          <w:rFonts w:asciiTheme="minorEastAsia" w:eastAsiaTheme="minorEastAsia" w:hAnsiTheme="minorEastAsia" w:hint="eastAsia"/>
          <w:color w:val="auto"/>
          <w:sz w:val="24"/>
        </w:rPr>
        <w:t xml:space="preserve">董事会      </w:t>
      </w:r>
    </w:p>
    <w:p w:rsidR="00F54912" w:rsidRPr="00B5547B" w:rsidRDefault="00F54912" w:rsidP="00F54912">
      <w:pPr>
        <w:spacing w:line="360" w:lineRule="auto"/>
        <w:ind w:firstLineChars="2175" w:firstLine="5220"/>
        <w:jc w:val="right"/>
        <w:rPr>
          <w:rFonts w:asciiTheme="minorEastAsia" w:eastAsiaTheme="minorEastAsia" w:hAnsiTheme="minorEastAsia"/>
          <w:color w:val="auto"/>
          <w:sz w:val="24"/>
        </w:rPr>
      </w:pPr>
      <w:r w:rsidRPr="00B5547B">
        <w:rPr>
          <w:rFonts w:asciiTheme="minorEastAsia" w:eastAsiaTheme="minorEastAsia" w:hAnsiTheme="minorEastAsia" w:hint="eastAsia"/>
          <w:color w:val="auto"/>
          <w:sz w:val="24"/>
        </w:rPr>
        <w:t>2019年6月29日</w:t>
      </w:r>
    </w:p>
    <w:p w:rsidR="00B2375A" w:rsidRPr="00F54912" w:rsidRDefault="00B2375A" w:rsidP="00B2375A">
      <w:pPr>
        <w:spacing w:line="360" w:lineRule="auto"/>
        <w:rPr>
          <w:rFonts w:asciiTheme="minorEastAsia" w:eastAsiaTheme="minorEastAsia" w:hAnsiTheme="minorEastAsia"/>
          <w:color w:val="auto"/>
        </w:rPr>
      </w:pPr>
    </w:p>
    <w:p w:rsidR="00B2375A" w:rsidRPr="00F54912" w:rsidRDefault="00B2375A" w:rsidP="00B2375A">
      <w:pPr>
        <w:spacing w:line="360" w:lineRule="auto"/>
        <w:rPr>
          <w:rFonts w:asciiTheme="minorEastAsia" w:eastAsiaTheme="minorEastAsia" w:hAnsiTheme="minorEastAsia"/>
          <w:color w:val="auto"/>
        </w:rPr>
      </w:pPr>
    </w:p>
    <w:p w:rsidR="00B2375A" w:rsidRPr="00B2375A" w:rsidRDefault="00B2375A" w:rsidP="00B2375A">
      <w:pPr>
        <w:spacing w:line="360" w:lineRule="auto"/>
        <w:rPr>
          <w:rFonts w:asciiTheme="minorEastAsia" w:eastAsiaTheme="minorEastAsia" w:hAnsiTheme="minorEastAsia"/>
        </w:rPr>
      </w:pPr>
    </w:p>
    <w:sectPr w:rsidR="00B2375A" w:rsidRPr="00B2375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2A62" w:rsidRDefault="00972A62" w:rsidP="00B2375A">
      <w:r>
        <w:separator/>
      </w:r>
    </w:p>
  </w:endnote>
  <w:endnote w:type="continuationSeparator" w:id="0">
    <w:p w:rsidR="00972A62" w:rsidRDefault="00972A62" w:rsidP="00B237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ˎ̥">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2A62" w:rsidRDefault="00972A62" w:rsidP="00B2375A">
      <w:r>
        <w:separator/>
      </w:r>
    </w:p>
  </w:footnote>
  <w:footnote w:type="continuationSeparator" w:id="0">
    <w:p w:rsidR="00972A62" w:rsidRDefault="00972A62" w:rsidP="00B2375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6C07"/>
    <w:rsid w:val="00015559"/>
    <w:rsid w:val="0003171D"/>
    <w:rsid w:val="000377FA"/>
    <w:rsid w:val="00072E73"/>
    <w:rsid w:val="000C1EBF"/>
    <w:rsid w:val="000D5160"/>
    <w:rsid w:val="000E5928"/>
    <w:rsid w:val="001040D3"/>
    <w:rsid w:val="001044FC"/>
    <w:rsid w:val="00115DE0"/>
    <w:rsid w:val="00125EB5"/>
    <w:rsid w:val="00141A30"/>
    <w:rsid w:val="00141D37"/>
    <w:rsid w:val="0014235B"/>
    <w:rsid w:val="001449C0"/>
    <w:rsid w:val="00167B35"/>
    <w:rsid w:val="00184711"/>
    <w:rsid w:val="00194005"/>
    <w:rsid w:val="001A6F91"/>
    <w:rsid w:val="001F16BA"/>
    <w:rsid w:val="001F698F"/>
    <w:rsid w:val="00240662"/>
    <w:rsid w:val="002442A3"/>
    <w:rsid w:val="0025726D"/>
    <w:rsid w:val="0025795B"/>
    <w:rsid w:val="0027220C"/>
    <w:rsid w:val="002808AB"/>
    <w:rsid w:val="00284CD2"/>
    <w:rsid w:val="002B7CCB"/>
    <w:rsid w:val="002C71E7"/>
    <w:rsid w:val="002D2369"/>
    <w:rsid w:val="002F74DC"/>
    <w:rsid w:val="00324EB8"/>
    <w:rsid w:val="0037324C"/>
    <w:rsid w:val="003870CC"/>
    <w:rsid w:val="003A6CD9"/>
    <w:rsid w:val="003A706C"/>
    <w:rsid w:val="003B5345"/>
    <w:rsid w:val="003C607D"/>
    <w:rsid w:val="003D3FFF"/>
    <w:rsid w:val="003E355B"/>
    <w:rsid w:val="00421D8F"/>
    <w:rsid w:val="004502F4"/>
    <w:rsid w:val="004900F8"/>
    <w:rsid w:val="00496E8A"/>
    <w:rsid w:val="004C27B9"/>
    <w:rsid w:val="004D459B"/>
    <w:rsid w:val="004E363D"/>
    <w:rsid w:val="004F1F15"/>
    <w:rsid w:val="0054311D"/>
    <w:rsid w:val="005617A2"/>
    <w:rsid w:val="005712CB"/>
    <w:rsid w:val="00577CBB"/>
    <w:rsid w:val="005B4F18"/>
    <w:rsid w:val="005C3668"/>
    <w:rsid w:val="005D4ACB"/>
    <w:rsid w:val="00604A05"/>
    <w:rsid w:val="00615D49"/>
    <w:rsid w:val="006412D7"/>
    <w:rsid w:val="00662769"/>
    <w:rsid w:val="00683AED"/>
    <w:rsid w:val="00695D72"/>
    <w:rsid w:val="006B29CA"/>
    <w:rsid w:val="006B2B65"/>
    <w:rsid w:val="007001F0"/>
    <w:rsid w:val="007014FC"/>
    <w:rsid w:val="007564B5"/>
    <w:rsid w:val="00766EEB"/>
    <w:rsid w:val="007C0840"/>
    <w:rsid w:val="007C7BAF"/>
    <w:rsid w:val="00802A0A"/>
    <w:rsid w:val="00817F4E"/>
    <w:rsid w:val="00822635"/>
    <w:rsid w:val="00853671"/>
    <w:rsid w:val="00893296"/>
    <w:rsid w:val="008935D4"/>
    <w:rsid w:val="008E10B9"/>
    <w:rsid w:val="008E57CC"/>
    <w:rsid w:val="008F6AB5"/>
    <w:rsid w:val="00921C18"/>
    <w:rsid w:val="00933FA5"/>
    <w:rsid w:val="00955A3F"/>
    <w:rsid w:val="00967519"/>
    <w:rsid w:val="00972A62"/>
    <w:rsid w:val="00A07E65"/>
    <w:rsid w:val="00A267F9"/>
    <w:rsid w:val="00A50349"/>
    <w:rsid w:val="00A842DF"/>
    <w:rsid w:val="00AA10D4"/>
    <w:rsid w:val="00AC7ABF"/>
    <w:rsid w:val="00B0669D"/>
    <w:rsid w:val="00B07E79"/>
    <w:rsid w:val="00B2375A"/>
    <w:rsid w:val="00B31A8D"/>
    <w:rsid w:val="00B5547B"/>
    <w:rsid w:val="00B76C07"/>
    <w:rsid w:val="00B87AB6"/>
    <w:rsid w:val="00BB5C59"/>
    <w:rsid w:val="00BB5F62"/>
    <w:rsid w:val="00BF68F7"/>
    <w:rsid w:val="00C01D90"/>
    <w:rsid w:val="00C14435"/>
    <w:rsid w:val="00C6694A"/>
    <w:rsid w:val="00CC65AD"/>
    <w:rsid w:val="00CD5891"/>
    <w:rsid w:val="00CD6EAB"/>
    <w:rsid w:val="00CE5E9A"/>
    <w:rsid w:val="00CF42BE"/>
    <w:rsid w:val="00D04CBB"/>
    <w:rsid w:val="00D21B8D"/>
    <w:rsid w:val="00D26D15"/>
    <w:rsid w:val="00D45281"/>
    <w:rsid w:val="00D53DC4"/>
    <w:rsid w:val="00D86A2F"/>
    <w:rsid w:val="00D90BC6"/>
    <w:rsid w:val="00E003D0"/>
    <w:rsid w:val="00E025CD"/>
    <w:rsid w:val="00E05034"/>
    <w:rsid w:val="00E220DE"/>
    <w:rsid w:val="00E74755"/>
    <w:rsid w:val="00E747DF"/>
    <w:rsid w:val="00E77D37"/>
    <w:rsid w:val="00E9529E"/>
    <w:rsid w:val="00E96761"/>
    <w:rsid w:val="00EA6444"/>
    <w:rsid w:val="00EB7FBA"/>
    <w:rsid w:val="00EF67AA"/>
    <w:rsid w:val="00F03FA2"/>
    <w:rsid w:val="00F168FB"/>
    <w:rsid w:val="00F21312"/>
    <w:rsid w:val="00F23D77"/>
    <w:rsid w:val="00F32030"/>
    <w:rsid w:val="00F54912"/>
    <w:rsid w:val="00F642E6"/>
    <w:rsid w:val="00FA5496"/>
    <w:rsid w:val="00FE4FBE"/>
    <w:rsid w:val="00FE5A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375A"/>
    <w:pPr>
      <w:widowControl w:val="0"/>
      <w:jc w:val="both"/>
    </w:pPr>
    <w:rPr>
      <w:rFonts w:ascii="Times New Roman" w:eastAsia="宋体" w:hAnsi="Times New Roman" w:cs="Times New Roman"/>
      <w:color w:val="0000FF"/>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2375A"/>
    <w:pPr>
      <w:pBdr>
        <w:bottom w:val="single" w:sz="6" w:space="1" w:color="auto"/>
      </w:pBdr>
      <w:tabs>
        <w:tab w:val="center" w:pos="4153"/>
        <w:tab w:val="right" w:pos="8306"/>
      </w:tabs>
      <w:snapToGrid w:val="0"/>
      <w:jc w:val="center"/>
    </w:pPr>
    <w:rPr>
      <w:rFonts w:asciiTheme="minorHAnsi" w:eastAsiaTheme="minorEastAsia" w:hAnsiTheme="minorHAnsi" w:cstheme="minorBidi"/>
      <w:color w:val="auto"/>
      <w:sz w:val="18"/>
      <w:szCs w:val="18"/>
    </w:rPr>
  </w:style>
  <w:style w:type="character" w:customStyle="1" w:styleId="Char">
    <w:name w:val="页眉 Char"/>
    <w:basedOn w:val="a0"/>
    <w:link w:val="a3"/>
    <w:uiPriority w:val="99"/>
    <w:rsid w:val="00B2375A"/>
    <w:rPr>
      <w:sz w:val="18"/>
      <w:szCs w:val="18"/>
    </w:rPr>
  </w:style>
  <w:style w:type="paragraph" w:styleId="a4">
    <w:name w:val="footer"/>
    <w:basedOn w:val="a"/>
    <w:link w:val="Char0"/>
    <w:uiPriority w:val="99"/>
    <w:unhideWhenUsed/>
    <w:rsid w:val="00B2375A"/>
    <w:pPr>
      <w:tabs>
        <w:tab w:val="center" w:pos="4153"/>
        <w:tab w:val="right" w:pos="8306"/>
      </w:tabs>
      <w:snapToGrid w:val="0"/>
      <w:jc w:val="left"/>
    </w:pPr>
    <w:rPr>
      <w:rFonts w:asciiTheme="minorHAnsi" w:eastAsiaTheme="minorEastAsia" w:hAnsiTheme="minorHAnsi" w:cstheme="minorBidi"/>
      <w:color w:val="auto"/>
      <w:sz w:val="18"/>
      <w:szCs w:val="18"/>
    </w:rPr>
  </w:style>
  <w:style w:type="character" w:customStyle="1" w:styleId="Char0">
    <w:name w:val="页脚 Char"/>
    <w:basedOn w:val="a0"/>
    <w:link w:val="a4"/>
    <w:uiPriority w:val="99"/>
    <w:rsid w:val="00B2375A"/>
    <w:rPr>
      <w:sz w:val="18"/>
      <w:szCs w:val="18"/>
    </w:rPr>
  </w:style>
  <w:style w:type="paragraph" w:customStyle="1" w:styleId="a5">
    <w:name w:val="审计报告普通样式"/>
    <w:basedOn w:val="a"/>
    <w:rsid w:val="00B2375A"/>
    <w:pPr>
      <w:spacing w:before="120" w:line="400" w:lineRule="exact"/>
      <w:ind w:firstLineChars="200" w:firstLine="200"/>
    </w:pPr>
    <w:rPr>
      <w:rFonts w:ascii="宋体" w:hAnsi="宋体"/>
    </w:rPr>
  </w:style>
  <w:style w:type="paragraph" w:customStyle="1" w:styleId="Default">
    <w:name w:val="Default"/>
    <w:rsid w:val="00B2375A"/>
    <w:pPr>
      <w:widowControl w:val="0"/>
      <w:autoSpaceDE w:val="0"/>
      <w:autoSpaceDN w:val="0"/>
      <w:adjustRightInd w:val="0"/>
    </w:pPr>
    <w:rPr>
      <w:rFonts w:ascii="宋体" w:eastAsia="宋体" w:hAnsi="Times New Roman" w:cs="宋体"/>
      <w:color w:val="000000"/>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375A"/>
    <w:pPr>
      <w:widowControl w:val="0"/>
      <w:jc w:val="both"/>
    </w:pPr>
    <w:rPr>
      <w:rFonts w:ascii="Times New Roman" w:eastAsia="宋体" w:hAnsi="Times New Roman" w:cs="Times New Roman"/>
      <w:color w:val="0000FF"/>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2375A"/>
    <w:pPr>
      <w:pBdr>
        <w:bottom w:val="single" w:sz="6" w:space="1" w:color="auto"/>
      </w:pBdr>
      <w:tabs>
        <w:tab w:val="center" w:pos="4153"/>
        <w:tab w:val="right" w:pos="8306"/>
      </w:tabs>
      <w:snapToGrid w:val="0"/>
      <w:jc w:val="center"/>
    </w:pPr>
    <w:rPr>
      <w:rFonts w:asciiTheme="minorHAnsi" w:eastAsiaTheme="minorEastAsia" w:hAnsiTheme="minorHAnsi" w:cstheme="minorBidi"/>
      <w:color w:val="auto"/>
      <w:sz w:val="18"/>
      <w:szCs w:val="18"/>
    </w:rPr>
  </w:style>
  <w:style w:type="character" w:customStyle="1" w:styleId="Char">
    <w:name w:val="页眉 Char"/>
    <w:basedOn w:val="a0"/>
    <w:link w:val="a3"/>
    <w:uiPriority w:val="99"/>
    <w:rsid w:val="00B2375A"/>
    <w:rPr>
      <w:sz w:val="18"/>
      <w:szCs w:val="18"/>
    </w:rPr>
  </w:style>
  <w:style w:type="paragraph" w:styleId="a4">
    <w:name w:val="footer"/>
    <w:basedOn w:val="a"/>
    <w:link w:val="Char0"/>
    <w:uiPriority w:val="99"/>
    <w:unhideWhenUsed/>
    <w:rsid w:val="00B2375A"/>
    <w:pPr>
      <w:tabs>
        <w:tab w:val="center" w:pos="4153"/>
        <w:tab w:val="right" w:pos="8306"/>
      </w:tabs>
      <w:snapToGrid w:val="0"/>
      <w:jc w:val="left"/>
    </w:pPr>
    <w:rPr>
      <w:rFonts w:asciiTheme="minorHAnsi" w:eastAsiaTheme="minorEastAsia" w:hAnsiTheme="minorHAnsi" w:cstheme="minorBidi"/>
      <w:color w:val="auto"/>
      <w:sz w:val="18"/>
      <w:szCs w:val="18"/>
    </w:rPr>
  </w:style>
  <w:style w:type="character" w:customStyle="1" w:styleId="Char0">
    <w:name w:val="页脚 Char"/>
    <w:basedOn w:val="a0"/>
    <w:link w:val="a4"/>
    <w:uiPriority w:val="99"/>
    <w:rsid w:val="00B2375A"/>
    <w:rPr>
      <w:sz w:val="18"/>
      <w:szCs w:val="18"/>
    </w:rPr>
  </w:style>
  <w:style w:type="paragraph" w:customStyle="1" w:styleId="a5">
    <w:name w:val="审计报告普通样式"/>
    <w:basedOn w:val="a"/>
    <w:rsid w:val="00B2375A"/>
    <w:pPr>
      <w:spacing w:before="120" w:line="400" w:lineRule="exact"/>
      <w:ind w:firstLineChars="200" w:firstLine="200"/>
    </w:pPr>
    <w:rPr>
      <w:rFonts w:ascii="宋体" w:hAnsi="宋体"/>
    </w:rPr>
  </w:style>
  <w:style w:type="paragraph" w:customStyle="1" w:styleId="Default">
    <w:name w:val="Default"/>
    <w:rsid w:val="00B2375A"/>
    <w:pPr>
      <w:widowControl w:val="0"/>
      <w:autoSpaceDE w:val="0"/>
      <w:autoSpaceDN w:val="0"/>
      <w:adjustRightInd w:val="0"/>
    </w:pPr>
    <w:rPr>
      <w:rFonts w:ascii="宋体" w:eastAsia="宋体" w:hAnsi="Times New Roman" w:cs="宋体"/>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7</Pages>
  <Words>808</Words>
  <Characters>4609</Characters>
  <Application>Microsoft Office Word</Application>
  <DocSecurity>0</DocSecurity>
  <Lines>38</Lines>
  <Paragraphs>10</Paragraphs>
  <ScaleCrop>false</ScaleCrop>
  <Company/>
  <LinksUpToDate>false</LinksUpToDate>
  <CharactersWithSpaces>5407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李锐</dc:creator>
  <cp:keywords/>
  <dc:description/>
  <cp:lastModifiedBy>李锐</cp:lastModifiedBy>
  <cp:revision>23</cp:revision>
  <dcterms:created xsi:type="dcterms:W3CDTF">2019-06-26T10:48:00Z</dcterms:created>
  <dcterms:modified xsi:type="dcterms:W3CDTF">2019-06-28T03:20:00Z</dcterms:modified>
</cp:coreProperties>
</file>