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E3" w:rsidRPr="00981997" w:rsidRDefault="009F1EE3" w:rsidP="00683074">
      <w:pPr>
        <w:autoSpaceDE w:val="0"/>
        <w:autoSpaceDN w:val="0"/>
        <w:adjustRightInd w:val="0"/>
        <w:spacing w:line="360" w:lineRule="auto"/>
        <w:rPr>
          <w:rFonts w:ascii="宋体" w:eastAsia="宋体" w:hAnsi="宋体" w:cs="Arial"/>
          <w:color w:val="000000"/>
          <w:kern w:val="0"/>
          <w:sz w:val="24"/>
        </w:rPr>
      </w:pPr>
      <w:r w:rsidRPr="00981997">
        <w:rPr>
          <w:rFonts w:ascii="宋体" w:eastAsia="宋体" w:hAnsi="宋体" w:cs="Arial"/>
          <w:color w:val="000000"/>
          <w:kern w:val="0"/>
          <w:sz w:val="24"/>
        </w:rPr>
        <w:t xml:space="preserve">证券代码：600200  </w:t>
      </w:r>
      <w:r w:rsidRPr="00981997">
        <w:rPr>
          <w:rFonts w:ascii="宋体" w:eastAsia="宋体" w:hAnsi="宋体" w:cs="Arial"/>
          <w:color w:val="000000"/>
          <w:kern w:val="0"/>
          <w:sz w:val="24"/>
        </w:rPr>
        <w:tab/>
      </w:r>
      <w:r>
        <w:rPr>
          <w:rFonts w:ascii="宋体" w:eastAsia="宋体" w:hAnsi="宋体" w:cs="Arial" w:hint="eastAsia"/>
          <w:color w:val="000000"/>
          <w:kern w:val="0"/>
          <w:sz w:val="24"/>
        </w:rPr>
        <w:t xml:space="preserve"> </w:t>
      </w:r>
      <w:r w:rsidR="00683074">
        <w:rPr>
          <w:rFonts w:ascii="宋体" w:eastAsia="宋体" w:hAnsi="宋体" w:cs="Arial" w:hint="eastAsia"/>
          <w:color w:val="000000"/>
          <w:kern w:val="0"/>
          <w:sz w:val="24"/>
        </w:rPr>
        <w:t xml:space="preserve"> </w:t>
      </w:r>
      <w:r w:rsidR="00575A61">
        <w:rPr>
          <w:rFonts w:ascii="宋体" w:eastAsia="宋体" w:hAnsi="宋体" w:cs="Arial" w:hint="eastAsia"/>
          <w:color w:val="000000"/>
          <w:kern w:val="0"/>
          <w:sz w:val="24"/>
        </w:rPr>
        <w:t xml:space="preserve"> </w:t>
      </w:r>
      <w:r>
        <w:rPr>
          <w:rFonts w:ascii="宋体" w:eastAsia="宋体" w:hAnsi="宋体" w:cs="Arial" w:hint="eastAsia"/>
          <w:color w:val="000000"/>
          <w:kern w:val="0"/>
          <w:sz w:val="24"/>
        </w:rPr>
        <w:t xml:space="preserve"> </w:t>
      </w:r>
      <w:r w:rsidRPr="00981997">
        <w:rPr>
          <w:rFonts w:ascii="宋体" w:eastAsia="宋体" w:hAnsi="宋体" w:cs="Arial"/>
          <w:color w:val="000000"/>
          <w:kern w:val="0"/>
          <w:sz w:val="24"/>
        </w:rPr>
        <w:t>证券简称：江苏吴中</w:t>
      </w:r>
      <w:r w:rsidR="00575A61">
        <w:rPr>
          <w:rFonts w:ascii="宋体" w:eastAsia="宋体" w:hAnsi="宋体" w:cs="Arial"/>
          <w:color w:val="000000"/>
          <w:kern w:val="0"/>
          <w:sz w:val="24"/>
        </w:rPr>
        <w:tab/>
        <w:t xml:space="preserve">  </w:t>
      </w:r>
      <w:r w:rsidRPr="00981997">
        <w:rPr>
          <w:rFonts w:ascii="宋体" w:eastAsia="宋体" w:hAnsi="宋体" w:cs="Arial"/>
          <w:color w:val="000000"/>
          <w:kern w:val="0"/>
          <w:sz w:val="24"/>
        </w:rPr>
        <w:t xml:space="preserve"> </w:t>
      </w:r>
      <w:r w:rsidR="00683074">
        <w:rPr>
          <w:rFonts w:ascii="宋体" w:eastAsia="宋体" w:hAnsi="宋体" w:cs="Arial" w:hint="eastAsia"/>
          <w:color w:val="000000"/>
          <w:kern w:val="0"/>
          <w:sz w:val="24"/>
        </w:rPr>
        <w:t xml:space="preserve"> </w:t>
      </w:r>
      <w:r w:rsidRPr="00DF1734">
        <w:rPr>
          <w:rFonts w:ascii="宋体" w:eastAsia="宋体" w:hAnsi="宋体" w:cs="Arial" w:hint="eastAsia"/>
          <w:color w:val="000000"/>
          <w:kern w:val="0"/>
          <w:sz w:val="24"/>
        </w:rPr>
        <w:t>公告</w:t>
      </w:r>
      <w:r w:rsidRPr="00DF1734">
        <w:rPr>
          <w:rFonts w:ascii="宋体" w:eastAsia="宋体" w:hAnsi="宋体" w:cs="Arial"/>
          <w:color w:val="000000"/>
          <w:kern w:val="0"/>
          <w:sz w:val="24"/>
        </w:rPr>
        <w:t>编号：临201</w:t>
      </w:r>
      <w:r w:rsidR="00FB48A8">
        <w:rPr>
          <w:rFonts w:ascii="宋体" w:eastAsia="宋体" w:hAnsi="宋体" w:cs="Arial" w:hint="eastAsia"/>
          <w:color w:val="000000"/>
          <w:kern w:val="0"/>
          <w:sz w:val="24"/>
        </w:rPr>
        <w:t>8</w:t>
      </w:r>
      <w:r w:rsidRPr="00DF1734">
        <w:rPr>
          <w:rFonts w:ascii="宋体" w:eastAsia="宋体" w:hAnsi="宋体" w:cs="Arial"/>
          <w:color w:val="000000"/>
          <w:kern w:val="0"/>
          <w:sz w:val="24"/>
        </w:rPr>
        <w:t>-</w:t>
      </w:r>
      <w:r w:rsidR="0022525E">
        <w:rPr>
          <w:rFonts w:ascii="宋体" w:eastAsia="宋体" w:hAnsi="宋体" w:cs="Arial" w:hint="eastAsia"/>
          <w:color w:val="000000"/>
          <w:kern w:val="0"/>
          <w:sz w:val="24"/>
        </w:rPr>
        <w:t>0</w:t>
      </w:r>
      <w:r w:rsidR="00FB48A8">
        <w:rPr>
          <w:rFonts w:ascii="宋体" w:eastAsia="宋体" w:hAnsi="宋体" w:cs="Arial" w:hint="eastAsia"/>
          <w:color w:val="000000"/>
          <w:kern w:val="0"/>
          <w:sz w:val="24"/>
        </w:rPr>
        <w:t>0</w:t>
      </w:r>
      <w:r w:rsidR="00214795">
        <w:rPr>
          <w:rFonts w:ascii="宋体" w:eastAsia="宋体" w:hAnsi="宋体" w:cs="Arial" w:hint="eastAsia"/>
          <w:color w:val="000000"/>
          <w:kern w:val="0"/>
          <w:sz w:val="24"/>
        </w:rPr>
        <w:t>2</w:t>
      </w:r>
    </w:p>
    <w:p w:rsidR="009F1EE3" w:rsidRPr="007A6D08" w:rsidRDefault="009F1EE3" w:rsidP="009F1EE3">
      <w:pPr>
        <w:pStyle w:val="Default"/>
        <w:snapToGrid w:val="0"/>
      </w:pPr>
    </w:p>
    <w:p w:rsidR="009F1EE3" w:rsidRPr="00981997" w:rsidRDefault="009F1EE3" w:rsidP="009F1EE3">
      <w:pPr>
        <w:ind w:rightChars="-73" w:right="-153"/>
        <w:jc w:val="center"/>
        <w:rPr>
          <w:rFonts w:ascii="黑体" w:eastAsia="黑体" w:hAnsi="宋体" w:cs="Times New Roman"/>
          <w:b/>
          <w:bCs/>
          <w:color w:val="FF0000"/>
          <w:sz w:val="32"/>
        </w:rPr>
      </w:pPr>
      <w:r w:rsidRPr="00981997">
        <w:rPr>
          <w:rFonts w:ascii="黑体" w:eastAsia="黑体" w:hAnsi="宋体" w:cs="Times New Roman" w:hint="eastAsia"/>
          <w:b/>
          <w:bCs/>
          <w:color w:val="FF0000"/>
          <w:sz w:val="32"/>
        </w:rPr>
        <w:t>江苏吴中实业股份有限公司</w:t>
      </w:r>
    </w:p>
    <w:p w:rsidR="00FB48A8" w:rsidRDefault="0083651F" w:rsidP="009F1EE3">
      <w:pPr>
        <w:ind w:rightChars="-73" w:right="-153"/>
        <w:jc w:val="center"/>
        <w:rPr>
          <w:rFonts w:ascii="黑体" w:eastAsia="黑体" w:hAnsi="宋体" w:cs="Times New Roman"/>
          <w:b/>
          <w:bCs/>
          <w:color w:val="FF0000"/>
          <w:sz w:val="32"/>
        </w:rPr>
      </w:pPr>
      <w:r w:rsidRPr="0083651F">
        <w:rPr>
          <w:rFonts w:ascii="黑体" w:eastAsia="黑体" w:hAnsi="宋体" w:cs="Times New Roman" w:hint="eastAsia"/>
          <w:b/>
          <w:bCs/>
          <w:color w:val="FF0000"/>
          <w:sz w:val="32"/>
        </w:rPr>
        <w:t>关于部分董事及高级管理人员</w:t>
      </w:r>
    </w:p>
    <w:p w:rsidR="009F1EE3" w:rsidRPr="00981997" w:rsidRDefault="0083651F" w:rsidP="009F1EE3">
      <w:pPr>
        <w:ind w:rightChars="-73" w:right="-153"/>
        <w:jc w:val="center"/>
        <w:rPr>
          <w:rFonts w:ascii="黑体" w:eastAsia="黑体" w:hAnsi="宋体" w:cs="Times New Roman"/>
          <w:b/>
          <w:bCs/>
          <w:color w:val="FF0000"/>
          <w:sz w:val="32"/>
        </w:rPr>
      </w:pPr>
      <w:r w:rsidRPr="0083651F">
        <w:rPr>
          <w:rFonts w:ascii="黑体" w:eastAsia="黑体" w:hAnsi="宋体" w:cs="Times New Roman" w:hint="eastAsia"/>
          <w:b/>
          <w:bCs/>
          <w:color w:val="FF0000"/>
          <w:sz w:val="32"/>
        </w:rPr>
        <w:t>收到</w:t>
      </w:r>
      <w:r w:rsidR="00FB48A8">
        <w:rPr>
          <w:rFonts w:ascii="黑体" w:eastAsia="黑体" w:hAnsi="宋体" w:cs="Times New Roman" w:hint="eastAsia"/>
          <w:b/>
          <w:bCs/>
          <w:color w:val="FF0000"/>
          <w:sz w:val="32"/>
        </w:rPr>
        <w:t>中国证监会结案通知书</w:t>
      </w:r>
      <w:r w:rsidRPr="0083651F">
        <w:rPr>
          <w:rFonts w:ascii="黑体" w:eastAsia="黑体" w:hAnsi="宋体" w:cs="Times New Roman" w:hint="eastAsia"/>
          <w:b/>
          <w:bCs/>
          <w:color w:val="FF0000"/>
          <w:sz w:val="32"/>
        </w:rPr>
        <w:t>的公告</w:t>
      </w:r>
    </w:p>
    <w:p w:rsidR="009F1EE3" w:rsidRPr="00981997" w:rsidRDefault="009F1EE3" w:rsidP="009F1EE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</w:rPr>
      </w:pPr>
    </w:p>
    <w:p w:rsidR="009F1EE3" w:rsidRPr="00981997" w:rsidRDefault="009F1EE3" w:rsidP="009F1EE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</w:rPr>
      </w:pPr>
      <w:r w:rsidRPr="00981997">
        <w:rPr>
          <w:rFonts w:ascii="宋体" w:eastAsia="宋体" w:hAnsi="宋体" w:cs="宋体"/>
          <w:b/>
          <w:color w:val="000000"/>
          <w:kern w:val="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6C6461" w:rsidRDefault="006C6461" w:rsidP="00644AEF">
      <w:pPr>
        <w:spacing w:beforeLines="30" w:before="93" w:afterLines="30" w:after="93" w:line="360" w:lineRule="auto"/>
        <w:ind w:firstLineChars="225" w:firstLine="54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850EAB" w:rsidRDefault="0083651F" w:rsidP="00644AEF">
      <w:pPr>
        <w:spacing w:beforeLines="30" w:before="93" w:afterLines="30" w:after="93" w:line="360" w:lineRule="auto"/>
        <w:ind w:firstLineChars="225" w:firstLine="540"/>
        <w:rPr>
          <w:rFonts w:asciiTheme="minorEastAsia" w:hAnsiTheme="minorEastAsia" w:cs="Times New Roman"/>
          <w:sz w:val="24"/>
        </w:rPr>
      </w:pPr>
      <w:r w:rsidRPr="0032746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江苏吴中实业股份有限公司</w:t>
      </w:r>
      <w:r>
        <w:rPr>
          <w:rFonts w:asciiTheme="minorEastAsia" w:hAnsiTheme="minorEastAsia" w:cs="Times New Roman" w:hint="eastAsia"/>
          <w:sz w:val="24"/>
        </w:rPr>
        <w:t>（以下简称“公司”）董事长赵唯一先生、副董事长兼总经理姚建林先生、副总经理许良枝先生、副总经理兼董事会秘书朱菊芳女士</w:t>
      </w:r>
      <w:r w:rsidRPr="00214795">
        <w:rPr>
          <w:rFonts w:asciiTheme="minorEastAsia" w:hAnsiTheme="minorEastAsia" w:cs="Times New Roman" w:hint="eastAsia"/>
          <w:sz w:val="24"/>
        </w:rPr>
        <w:t>及财务</w:t>
      </w:r>
      <w:proofErr w:type="gramStart"/>
      <w:r w:rsidRPr="00214795">
        <w:rPr>
          <w:rFonts w:asciiTheme="minorEastAsia" w:hAnsiTheme="minorEastAsia" w:cs="Times New Roman" w:hint="eastAsia"/>
          <w:sz w:val="24"/>
        </w:rPr>
        <w:t>总监承希女士</w:t>
      </w:r>
      <w:proofErr w:type="gramEnd"/>
      <w:r>
        <w:rPr>
          <w:rFonts w:asciiTheme="minorEastAsia" w:hAnsiTheme="minorEastAsia" w:cs="Times New Roman" w:hint="eastAsia"/>
          <w:sz w:val="24"/>
        </w:rPr>
        <w:t>于2016年12月20日</w:t>
      </w:r>
      <w:r w:rsidR="00CF0F7F">
        <w:rPr>
          <w:rFonts w:asciiTheme="minorEastAsia" w:hAnsiTheme="minorEastAsia" w:cs="Times New Roman" w:hint="eastAsia"/>
          <w:sz w:val="24"/>
        </w:rPr>
        <w:t>及21日</w:t>
      </w:r>
      <w:r>
        <w:rPr>
          <w:rFonts w:asciiTheme="minorEastAsia" w:hAnsiTheme="minorEastAsia" w:cs="Times New Roman" w:hint="eastAsia"/>
          <w:sz w:val="24"/>
        </w:rPr>
        <w:t>分别收到</w:t>
      </w:r>
      <w:r w:rsidRPr="0083651F">
        <w:rPr>
          <w:rFonts w:asciiTheme="minorEastAsia" w:hAnsiTheme="minorEastAsia" w:cs="Times New Roman"/>
          <w:sz w:val="24"/>
        </w:rPr>
        <w:t>了中国证券监督管理委员会</w:t>
      </w:r>
      <w:r w:rsidR="00CF0F7F">
        <w:rPr>
          <w:rFonts w:asciiTheme="minorEastAsia" w:hAnsiTheme="minorEastAsia" w:cs="Times New Roman" w:hint="eastAsia"/>
          <w:sz w:val="24"/>
        </w:rPr>
        <w:t>（以下简称“</w:t>
      </w:r>
      <w:r w:rsidR="00B449B1">
        <w:rPr>
          <w:rFonts w:asciiTheme="minorEastAsia" w:hAnsiTheme="minorEastAsia" w:cs="Times New Roman" w:hint="eastAsia"/>
          <w:sz w:val="24"/>
        </w:rPr>
        <w:t>中国</w:t>
      </w:r>
      <w:r w:rsidR="00CF0F7F">
        <w:rPr>
          <w:rFonts w:asciiTheme="minorEastAsia" w:hAnsiTheme="minorEastAsia" w:cs="Times New Roman" w:hint="eastAsia"/>
          <w:sz w:val="24"/>
        </w:rPr>
        <w:t>证监会”）</w:t>
      </w:r>
      <w:r w:rsidRPr="0083651F">
        <w:rPr>
          <w:rFonts w:asciiTheme="minorEastAsia" w:hAnsiTheme="minorEastAsia" w:cs="Times New Roman"/>
          <w:sz w:val="24"/>
        </w:rPr>
        <w:t>的</w:t>
      </w:r>
      <w:r w:rsidRPr="00CF0F7F">
        <w:rPr>
          <w:rFonts w:asciiTheme="minorEastAsia" w:hAnsiTheme="minorEastAsia" w:cs="Times New Roman"/>
          <w:sz w:val="24"/>
        </w:rPr>
        <w:t>《调查通知书》（编号</w:t>
      </w:r>
      <w:r w:rsidRPr="00CF0F7F">
        <w:rPr>
          <w:rFonts w:asciiTheme="minorEastAsia" w:hAnsiTheme="minorEastAsia" w:cs="Times New Roman" w:hint="eastAsia"/>
          <w:sz w:val="24"/>
        </w:rPr>
        <w:t>分别为</w:t>
      </w:r>
      <w:r w:rsidRPr="00CF0F7F">
        <w:rPr>
          <w:rFonts w:asciiTheme="minorEastAsia" w:hAnsiTheme="minorEastAsia" w:cs="Times New Roman"/>
          <w:sz w:val="24"/>
        </w:rPr>
        <w:t>：深</w:t>
      </w:r>
      <w:proofErr w:type="gramStart"/>
      <w:r w:rsidRPr="00CF0F7F">
        <w:rPr>
          <w:rFonts w:asciiTheme="minorEastAsia" w:hAnsiTheme="minorEastAsia" w:cs="Times New Roman"/>
          <w:sz w:val="24"/>
        </w:rPr>
        <w:t>专调查通</w:t>
      </w:r>
      <w:proofErr w:type="gramEnd"/>
      <w:r w:rsidRPr="00CF0F7F">
        <w:rPr>
          <w:rFonts w:asciiTheme="minorEastAsia" w:hAnsiTheme="minorEastAsia" w:cs="Times New Roman"/>
          <w:sz w:val="24"/>
        </w:rPr>
        <w:t>字</w:t>
      </w:r>
      <w:r w:rsidR="00CF0F7F" w:rsidRPr="00CF0F7F">
        <w:rPr>
          <w:rFonts w:asciiTheme="minorEastAsia" w:hAnsiTheme="minorEastAsia" w:cs="Times New Roman" w:hint="eastAsia"/>
          <w:sz w:val="24"/>
        </w:rPr>
        <w:t>20161418</w:t>
      </w:r>
      <w:r w:rsidRPr="00CF0F7F">
        <w:rPr>
          <w:rFonts w:asciiTheme="minorEastAsia" w:hAnsiTheme="minorEastAsia" w:cs="Times New Roman"/>
          <w:sz w:val="24"/>
        </w:rPr>
        <w:t>号</w:t>
      </w:r>
      <w:r w:rsidRPr="00CF0F7F">
        <w:rPr>
          <w:rFonts w:asciiTheme="minorEastAsia" w:hAnsiTheme="minorEastAsia" w:cs="Times New Roman" w:hint="eastAsia"/>
          <w:sz w:val="24"/>
        </w:rPr>
        <w:t>、</w:t>
      </w:r>
      <w:r w:rsidRPr="00CF0F7F">
        <w:rPr>
          <w:rFonts w:asciiTheme="minorEastAsia" w:hAnsiTheme="minorEastAsia" w:cs="Times New Roman"/>
          <w:sz w:val="24"/>
        </w:rPr>
        <w:t>深</w:t>
      </w:r>
      <w:proofErr w:type="gramStart"/>
      <w:r w:rsidRPr="00CF0F7F">
        <w:rPr>
          <w:rFonts w:asciiTheme="minorEastAsia" w:hAnsiTheme="minorEastAsia" w:cs="Times New Roman"/>
          <w:sz w:val="24"/>
        </w:rPr>
        <w:t>专调查通</w:t>
      </w:r>
      <w:proofErr w:type="gramEnd"/>
      <w:r w:rsidRPr="00CF0F7F">
        <w:rPr>
          <w:rFonts w:asciiTheme="minorEastAsia" w:hAnsiTheme="minorEastAsia" w:cs="Times New Roman"/>
          <w:sz w:val="24"/>
        </w:rPr>
        <w:t>字</w:t>
      </w:r>
      <w:r w:rsidR="00CF0F7F" w:rsidRPr="00CF0F7F">
        <w:rPr>
          <w:rFonts w:asciiTheme="minorEastAsia" w:hAnsiTheme="minorEastAsia" w:cs="Times New Roman" w:hint="eastAsia"/>
          <w:sz w:val="24"/>
        </w:rPr>
        <w:t>20161419</w:t>
      </w:r>
      <w:r w:rsidRPr="00CF0F7F">
        <w:rPr>
          <w:rFonts w:asciiTheme="minorEastAsia" w:hAnsiTheme="minorEastAsia" w:cs="Times New Roman"/>
          <w:sz w:val="24"/>
        </w:rPr>
        <w:t>号</w:t>
      </w:r>
      <w:r w:rsidRPr="00CF0F7F">
        <w:rPr>
          <w:rFonts w:asciiTheme="minorEastAsia" w:hAnsiTheme="minorEastAsia" w:cs="Times New Roman" w:hint="eastAsia"/>
          <w:sz w:val="24"/>
        </w:rPr>
        <w:t>、</w:t>
      </w:r>
      <w:r w:rsidRPr="00CF0F7F">
        <w:rPr>
          <w:rFonts w:asciiTheme="minorEastAsia" w:hAnsiTheme="minorEastAsia" w:cs="Times New Roman"/>
          <w:sz w:val="24"/>
        </w:rPr>
        <w:t>深</w:t>
      </w:r>
      <w:proofErr w:type="gramStart"/>
      <w:r w:rsidRPr="00CF0F7F">
        <w:rPr>
          <w:rFonts w:asciiTheme="minorEastAsia" w:hAnsiTheme="minorEastAsia" w:cs="Times New Roman"/>
          <w:sz w:val="24"/>
        </w:rPr>
        <w:t>专调查通</w:t>
      </w:r>
      <w:proofErr w:type="gramEnd"/>
      <w:r w:rsidRPr="00CF0F7F">
        <w:rPr>
          <w:rFonts w:asciiTheme="minorEastAsia" w:hAnsiTheme="minorEastAsia" w:cs="Times New Roman"/>
          <w:sz w:val="24"/>
        </w:rPr>
        <w:t>字</w:t>
      </w:r>
      <w:r w:rsidR="00CF0F7F" w:rsidRPr="00CF0F7F">
        <w:rPr>
          <w:rFonts w:asciiTheme="minorEastAsia" w:hAnsiTheme="minorEastAsia" w:cs="Times New Roman" w:hint="eastAsia"/>
          <w:sz w:val="24"/>
        </w:rPr>
        <w:t>2016114</w:t>
      </w:r>
      <w:r w:rsidRPr="00CF0F7F">
        <w:rPr>
          <w:rFonts w:asciiTheme="minorEastAsia" w:hAnsiTheme="minorEastAsia" w:cs="Times New Roman"/>
          <w:sz w:val="24"/>
        </w:rPr>
        <w:t>号</w:t>
      </w:r>
      <w:r w:rsidRPr="00CF0F7F">
        <w:rPr>
          <w:rFonts w:asciiTheme="minorEastAsia" w:hAnsiTheme="minorEastAsia" w:cs="Times New Roman" w:hint="eastAsia"/>
          <w:sz w:val="24"/>
        </w:rPr>
        <w:t>、</w:t>
      </w:r>
      <w:r w:rsidRPr="00CF0F7F">
        <w:rPr>
          <w:rFonts w:asciiTheme="minorEastAsia" w:hAnsiTheme="minorEastAsia" w:cs="Times New Roman"/>
          <w:sz w:val="24"/>
        </w:rPr>
        <w:t>深</w:t>
      </w:r>
      <w:proofErr w:type="gramStart"/>
      <w:r w:rsidRPr="00CF0F7F">
        <w:rPr>
          <w:rFonts w:asciiTheme="minorEastAsia" w:hAnsiTheme="minorEastAsia" w:cs="Times New Roman"/>
          <w:sz w:val="24"/>
        </w:rPr>
        <w:t>专调查通</w:t>
      </w:r>
      <w:proofErr w:type="gramEnd"/>
      <w:r w:rsidRPr="00CF0F7F">
        <w:rPr>
          <w:rFonts w:asciiTheme="minorEastAsia" w:hAnsiTheme="minorEastAsia" w:cs="Times New Roman"/>
          <w:sz w:val="24"/>
        </w:rPr>
        <w:t>字</w:t>
      </w:r>
      <w:r w:rsidR="00CF0F7F" w:rsidRPr="00CF0F7F">
        <w:rPr>
          <w:rFonts w:asciiTheme="minorEastAsia" w:hAnsiTheme="minorEastAsia" w:cs="Times New Roman" w:hint="eastAsia"/>
          <w:sz w:val="24"/>
        </w:rPr>
        <w:t>20161420</w:t>
      </w:r>
      <w:r w:rsidRPr="00CF0F7F">
        <w:rPr>
          <w:rFonts w:asciiTheme="minorEastAsia" w:hAnsiTheme="minorEastAsia" w:cs="Times New Roman"/>
          <w:sz w:val="24"/>
        </w:rPr>
        <w:t>号</w:t>
      </w:r>
      <w:r w:rsidRPr="00CF0F7F">
        <w:rPr>
          <w:rFonts w:asciiTheme="minorEastAsia" w:hAnsiTheme="minorEastAsia" w:cs="Times New Roman" w:hint="eastAsia"/>
          <w:sz w:val="24"/>
        </w:rPr>
        <w:t>、</w:t>
      </w:r>
      <w:r w:rsidRPr="00CF0F7F">
        <w:rPr>
          <w:rFonts w:asciiTheme="minorEastAsia" w:hAnsiTheme="minorEastAsia" w:cs="Times New Roman"/>
          <w:sz w:val="24"/>
        </w:rPr>
        <w:t>深</w:t>
      </w:r>
      <w:proofErr w:type="gramStart"/>
      <w:r w:rsidRPr="00CF0F7F">
        <w:rPr>
          <w:rFonts w:asciiTheme="minorEastAsia" w:hAnsiTheme="minorEastAsia" w:cs="Times New Roman"/>
          <w:sz w:val="24"/>
        </w:rPr>
        <w:t>专调查通</w:t>
      </w:r>
      <w:proofErr w:type="gramEnd"/>
      <w:r w:rsidRPr="00CF0F7F">
        <w:rPr>
          <w:rFonts w:asciiTheme="minorEastAsia" w:hAnsiTheme="minorEastAsia" w:cs="Times New Roman"/>
          <w:sz w:val="24"/>
        </w:rPr>
        <w:t>字</w:t>
      </w:r>
      <w:r w:rsidR="00CF0F7F" w:rsidRPr="00CF0F7F">
        <w:rPr>
          <w:rFonts w:asciiTheme="minorEastAsia" w:hAnsiTheme="minorEastAsia" w:cs="Times New Roman" w:hint="eastAsia"/>
          <w:sz w:val="24"/>
        </w:rPr>
        <w:t>20161400</w:t>
      </w:r>
      <w:r w:rsidRPr="00CF0F7F">
        <w:rPr>
          <w:rFonts w:asciiTheme="minorEastAsia" w:hAnsiTheme="minorEastAsia" w:cs="Times New Roman"/>
          <w:sz w:val="24"/>
        </w:rPr>
        <w:t>号）</w:t>
      </w:r>
      <w:r w:rsidR="002865F2">
        <w:rPr>
          <w:rFonts w:asciiTheme="minorEastAsia" w:hAnsiTheme="minorEastAsia" w:cs="Times New Roman" w:hint="eastAsia"/>
          <w:sz w:val="24"/>
        </w:rPr>
        <w:t>。</w:t>
      </w:r>
      <w:r w:rsidR="006338EB">
        <w:rPr>
          <w:rFonts w:asciiTheme="minorEastAsia" w:hAnsiTheme="minorEastAsia" w:cs="Times New Roman" w:hint="eastAsia"/>
          <w:sz w:val="24"/>
        </w:rPr>
        <w:t>具体内容为</w:t>
      </w:r>
      <w:r w:rsidR="002865F2">
        <w:rPr>
          <w:rFonts w:asciiTheme="minorEastAsia" w:hAnsiTheme="minorEastAsia" w:cs="Times New Roman" w:hint="eastAsia"/>
          <w:sz w:val="24"/>
        </w:rPr>
        <w:t>：</w:t>
      </w:r>
      <w:r w:rsidR="00762DF6">
        <w:rPr>
          <w:rFonts w:asciiTheme="minorEastAsia" w:hAnsiTheme="minorEastAsia" w:cs="Times New Roman" w:hint="eastAsia"/>
          <w:sz w:val="24"/>
        </w:rPr>
        <w:t>因</w:t>
      </w:r>
      <w:r w:rsidR="00CF0F7F">
        <w:rPr>
          <w:rFonts w:asciiTheme="minorEastAsia" w:hAnsiTheme="minorEastAsia" w:cs="Times New Roman" w:hint="eastAsia"/>
          <w:sz w:val="24"/>
        </w:rPr>
        <w:t>案件调查需要，根据《中华人民共和国证券法》的有关规定，证监会决定对上述人员进行立案调查</w:t>
      </w:r>
      <w:r w:rsidR="00FB48A8" w:rsidRPr="00FB48A8">
        <w:rPr>
          <w:rFonts w:asciiTheme="minorEastAsia" w:hAnsiTheme="minorEastAsia" w:cs="Times New Roman" w:hint="eastAsia"/>
          <w:sz w:val="24"/>
        </w:rPr>
        <w:t>（具体见公司于201</w:t>
      </w:r>
      <w:r w:rsidR="00FB48A8">
        <w:rPr>
          <w:rFonts w:asciiTheme="minorEastAsia" w:hAnsiTheme="minorEastAsia" w:cs="Times New Roman" w:hint="eastAsia"/>
          <w:sz w:val="24"/>
        </w:rPr>
        <w:t>6</w:t>
      </w:r>
      <w:r w:rsidR="00FB48A8" w:rsidRPr="00FB48A8">
        <w:rPr>
          <w:rFonts w:asciiTheme="minorEastAsia" w:hAnsiTheme="minorEastAsia" w:cs="Times New Roman" w:hint="eastAsia"/>
          <w:sz w:val="24"/>
        </w:rPr>
        <w:t>年</w:t>
      </w:r>
      <w:r w:rsidR="00FB48A8">
        <w:rPr>
          <w:rFonts w:asciiTheme="minorEastAsia" w:hAnsiTheme="minorEastAsia" w:cs="Times New Roman" w:hint="eastAsia"/>
          <w:sz w:val="24"/>
        </w:rPr>
        <w:t>12</w:t>
      </w:r>
      <w:r w:rsidR="00FB48A8" w:rsidRPr="00FB48A8">
        <w:rPr>
          <w:rFonts w:asciiTheme="minorEastAsia" w:hAnsiTheme="minorEastAsia" w:cs="Times New Roman" w:hint="eastAsia"/>
          <w:sz w:val="24"/>
        </w:rPr>
        <w:t>月</w:t>
      </w:r>
      <w:r w:rsidR="00FB48A8">
        <w:rPr>
          <w:rFonts w:asciiTheme="minorEastAsia" w:hAnsiTheme="minorEastAsia" w:cs="Times New Roman" w:hint="eastAsia"/>
          <w:sz w:val="24"/>
        </w:rPr>
        <w:t>22</w:t>
      </w:r>
      <w:r w:rsidR="00FB48A8" w:rsidRPr="00FB48A8">
        <w:rPr>
          <w:rFonts w:asciiTheme="minorEastAsia" w:hAnsiTheme="minorEastAsia" w:cs="Times New Roman" w:hint="eastAsia"/>
          <w:sz w:val="24"/>
        </w:rPr>
        <w:t>日在《中国证券报》、《上海证券报》及上海证券交易所网站上披露的相关公告）</w:t>
      </w:r>
      <w:r w:rsidR="00FB48A8">
        <w:rPr>
          <w:rFonts w:asciiTheme="minorEastAsia" w:hAnsiTheme="minorEastAsia" w:cs="Times New Roman" w:hint="eastAsia"/>
          <w:sz w:val="24"/>
        </w:rPr>
        <w:t>。</w:t>
      </w:r>
    </w:p>
    <w:p w:rsidR="00FB48A8" w:rsidRDefault="00FB48A8" w:rsidP="00644AEF">
      <w:pPr>
        <w:spacing w:beforeLines="30" w:before="93" w:afterLines="30" w:after="93" w:line="360" w:lineRule="auto"/>
        <w:ind w:firstLineChars="225" w:firstLine="5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2018年1月</w:t>
      </w:r>
      <w:r w:rsidR="00214795">
        <w:rPr>
          <w:rFonts w:asciiTheme="minorEastAsia" w:hAnsiTheme="minorEastAsia" w:cs="Times New Roman" w:hint="eastAsia"/>
          <w:sz w:val="24"/>
        </w:rPr>
        <w:t>23</w:t>
      </w:r>
      <w:r>
        <w:rPr>
          <w:rFonts w:asciiTheme="minorEastAsia" w:hAnsiTheme="minorEastAsia" w:cs="Times New Roman" w:hint="eastAsia"/>
          <w:sz w:val="24"/>
        </w:rPr>
        <w:t>日，公司接到</w:t>
      </w:r>
      <w:r w:rsidRPr="00FB48A8">
        <w:rPr>
          <w:rFonts w:asciiTheme="minorEastAsia" w:hAnsiTheme="minorEastAsia" w:cs="Times New Roman" w:hint="eastAsia"/>
          <w:sz w:val="24"/>
        </w:rPr>
        <w:t>赵唯一先生、姚建林先生、许良枝先生</w:t>
      </w:r>
      <w:r w:rsidR="00214795">
        <w:rPr>
          <w:rFonts w:asciiTheme="minorEastAsia" w:hAnsiTheme="minorEastAsia" w:cs="Times New Roman" w:hint="eastAsia"/>
          <w:sz w:val="24"/>
        </w:rPr>
        <w:t>及</w:t>
      </w:r>
      <w:r w:rsidRPr="00FB48A8">
        <w:rPr>
          <w:rFonts w:asciiTheme="minorEastAsia" w:hAnsiTheme="minorEastAsia" w:cs="Times New Roman" w:hint="eastAsia"/>
          <w:sz w:val="24"/>
        </w:rPr>
        <w:t>朱菊芳女士</w:t>
      </w:r>
      <w:r w:rsidR="00214795">
        <w:rPr>
          <w:rFonts w:asciiTheme="minorEastAsia" w:hAnsiTheme="minorEastAsia" w:cs="Times New Roman" w:hint="eastAsia"/>
          <w:sz w:val="24"/>
        </w:rPr>
        <w:t>的通知，上述四人已</w:t>
      </w:r>
      <w:r>
        <w:rPr>
          <w:rFonts w:asciiTheme="minorEastAsia" w:hAnsiTheme="minorEastAsia" w:cs="Times New Roman" w:hint="eastAsia"/>
          <w:sz w:val="24"/>
        </w:rPr>
        <w:t>收到了中国证监会出具的《结案通知书》（结案字[2018]</w:t>
      </w:r>
      <w:r w:rsidR="00214795">
        <w:rPr>
          <w:rFonts w:asciiTheme="minorEastAsia" w:hAnsiTheme="minorEastAsia" w:cs="Times New Roman" w:hint="eastAsia"/>
          <w:sz w:val="24"/>
        </w:rPr>
        <w:t>1</w:t>
      </w:r>
      <w:r>
        <w:rPr>
          <w:rFonts w:asciiTheme="minorEastAsia" w:hAnsiTheme="minorEastAsia" w:cs="Times New Roman" w:hint="eastAsia"/>
          <w:sz w:val="24"/>
        </w:rPr>
        <w:t>号）</w:t>
      </w:r>
      <w:r w:rsidR="009A5C9B">
        <w:rPr>
          <w:rFonts w:asciiTheme="minorEastAsia" w:hAnsiTheme="minorEastAsia" w:cs="Times New Roman" w:hint="eastAsia"/>
          <w:sz w:val="24"/>
        </w:rPr>
        <w:t>。</w:t>
      </w:r>
      <w:bookmarkStart w:id="0" w:name="_GoBack"/>
      <w:bookmarkEnd w:id="0"/>
      <w:r w:rsidR="00214795">
        <w:rPr>
          <w:rFonts w:asciiTheme="minorEastAsia" w:hAnsiTheme="minorEastAsia" w:cs="Times New Roman" w:hint="eastAsia"/>
          <w:sz w:val="24"/>
        </w:rPr>
        <w:t>经审理，赵唯一先生、</w:t>
      </w:r>
      <w:r w:rsidR="00214795" w:rsidRPr="00FB48A8">
        <w:rPr>
          <w:rFonts w:asciiTheme="minorEastAsia" w:hAnsiTheme="minorEastAsia" w:cs="Times New Roman" w:hint="eastAsia"/>
          <w:sz w:val="24"/>
        </w:rPr>
        <w:t>姚建林先生、朱菊芳女士</w:t>
      </w:r>
      <w:r w:rsidR="00214795">
        <w:rPr>
          <w:rFonts w:asciiTheme="minorEastAsia" w:hAnsiTheme="minorEastAsia" w:cs="Times New Roman" w:hint="eastAsia"/>
          <w:sz w:val="24"/>
        </w:rPr>
        <w:t>、</w:t>
      </w:r>
      <w:r w:rsidR="00214795" w:rsidRPr="00FB48A8">
        <w:rPr>
          <w:rFonts w:asciiTheme="minorEastAsia" w:hAnsiTheme="minorEastAsia" w:cs="Times New Roman" w:hint="eastAsia"/>
          <w:sz w:val="24"/>
        </w:rPr>
        <w:t>许良枝先生</w:t>
      </w:r>
      <w:r w:rsidR="00214795">
        <w:rPr>
          <w:rFonts w:asciiTheme="minorEastAsia" w:hAnsiTheme="minorEastAsia" w:cs="Times New Roman" w:hint="eastAsia"/>
          <w:sz w:val="24"/>
        </w:rPr>
        <w:t>的</w:t>
      </w:r>
      <w:r>
        <w:rPr>
          <w:rFonts w:asciiTheme="minorEastAsia" w:hAnsiTheme="minorEastAsia" w:cs="Times New Roman" w:hint="eastAsia"/>
          <w:sz w:val="24"/>
        </w:rPr>
        <w:t>涉案违法事实不成立，中国证监会决定结案。</w:t>
      </w:r>
    </w:p>
    <w:p w:rsidR="00FB48A8" w:rsidRDefault="00FB48A8" w:rsidP="00644AEF">
      <w:pPr>
        <w:spacing w:beforeLines="30" w:before="93" w:afterLines="30" w:after="93" w:line="360" w:lineRule="auto"/>
        <w:ind w:firstLineChars="225" w:firstLine="5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特此公告。</w:t>
      </w:r>
    </w:p>
    <w:p w:rsidR="006C6461" w:rsidRDefault="006C6461" w:rsidP="00644AEF">
      <w:pPr>
        <w:spacing w:beforeLines="30" w:before="93" w:afterLines="30" w:after="93" w:line="276" w:lineRule="auto"/>
        <w:ind w:firstLineChars="225" w:firstLine="54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9F1EE3" w:rsidRPr="00F67C43" w:rsidRDefault="009F1EE3" w:rsidP="004B2DA1">
      <w:pPr>
        <w:spacing w:beforeLines="30" w:before="93" w:afterLines="30" w:after="93" w:line="276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67C4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江苏吴中实业股份有限公司</w:t>
      </w:r>
    </w:p>
    <w:p w:rsidR="009F1EE3" w:rsidRPr="00F67C43" w:rsidRDefault="009F1EE3" w:rsidP="004B2DA1">
      <w:pPr>
        <w:wordWrap w:val="0"/>
        <w:spacing w:beforeLines="30" w:before="93" w:afterLines="30" w:after="93" w:line="276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67C4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董事会</w:t>
      </w:r>
      <w:r w:rsidR="00644AE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</w:t>
      </w:r>
      <w:r w:rsidR="0045214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</w:p>
    <w:p w:rsidR="009F1EE3" w:rsidRPr="00F67C43" w:rsidRDefault="009F1EE3" w:rsidP="004B2DA1">
      <w:pPr>
        <w:spacing w:beforeLines="30" w:before="93" w:afterLines="30" w:after="93" w:line="276" w:lineRule="auto"/>
        <w:ind w:right="120"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67C4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</w:t>
      </w:r>
      <w:r w:rsidR="00FB48A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</w:t>
      </w:r>
      <w:r w:rsidRPr="00F67C4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="00FB48A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Pr="00F67C4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21479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24</w:t>
      </w:r>
      <w:r w:rsidRPr="00F67C4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sectPr w:rsidR="009F1EE3" w:rsidRPr="00F67C43" w:rsidSect="006C6461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50" w:rsidRDefault="00191C50" w:rsidP="00B6189A">
      <w:r>
        <w:separator/>
      </w:r>
    </w:p>
  </w:endnote>
  <w:endnote w:type="continuationSeparator" w:id="0">
    <w:p w:rsidR="00191C50" w:rsidRDefault="00191C50" w:rsidP="00B6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506902"/>
      <w:docPartObj>
        <w:docPartGallery w:val="Page Numbers (Bottom of Page)"/>
        <w:docPartUnique/>
      </w:docPartObj>
    </w:sdtPr>
    <w:sdtEndPr/>
    <w:sdtContent>
      <w:p w:rsidR="004A564E" w:rsidRDefault="004A56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C9B" w:rsidRPr="009A5C9B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50" w:rsidRDefault="00191C50" w:rsidP="00B6189A">
      <w:r>
        <w:separator/>
      </w:r>
    </w:p>
  </w:footnote>
  <w:footnote w:type="continuationSeparator" w:id="0">
    <w:p w:rsidR="00191C50" w:rsidRDefault="00191C50" w:rsidP="00B61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03"/>
    <w:rsid w:val="0001083C"/>
    <w:rsid w:val="000123AD"/>
    <w:rsid w:val="000443B5"/>
    <w:rsid w:val="0005324B"/>
    <w:rsid w:val="00074446"/>
    <w:rsid w:val="000B0E42"/>
    <w:rsid w:val="000B5162"/>
    <w:rsid w:val="000B6294"/>
    <w:rsid w:val="000C47D2"/>
    <w:rsid w:val="000E574F"/>
    <w:rsid w:val="00105D59"/>
    <w:rsid w:val="001236B0"/>
    <w:rsid w:val="00136494"/>
    <w:rsid w:val="00165CD1"/>
    <w:rsid w:val="00181A4F"/>
    <w:rsid w:val="00191C50"/>
    <w:rsid w:val="001A4EC3"/>
    <w:rsid w:val="001B22B1"/>
    <w:rsid w:val="001B6492"/>
    <w:rsid w:val="001C3049"/>
    <w:rsid w:val="001E3078"/>
    <w:rsid w:val="001F7BDC"/>
    <w:rsid w:val="00207EF6"/>
    <w:rsid w:val="002138DA"/>
    <w:rsid w:val="00214795"/>
    <w:rsid w:val="002154D8"/>
    <w:rsid w:val="0022525E"/>
    <w:rsid w:val="00227F0D"/>
    <w:rsid w:val="00231B24"/>
    <w:rsid w:val="00240919"/>
    <w:rsid w:val="002618CB"/>
    <w:rsid w:val="002729F2"/>
    <w:rsid w:val="0028331F"/>
    <w:rsid w:val="002865F2"/>
    <w:rsid w:val="00295801"/>
    <w:rsid w:val="002B4445"/>
    <w:rsid w:val="002B572E"/>
    <w:rsid w:val="002C20E5"/>
    <w:rsid w:val="002E001F"/>
    <w:rsid w:val="00324823"/>
    <w:rsid w:val="00327466"/>
    <w:rsid w:val="003275D7"/>
    <w:rsid w:val="00333B45"/>
    <w:rsid w:val="00337A3C"/>
    <w:rsid w:val="00355E12"/>
    <w:rsid w:val="0037426D"/>
    <w:rsid w:val="003A4806"/>
    <w:rsid w:val="003B1AED"/>
    <w:rsid w:val="003B6467"/>
    <w:rsid w:val="003D632D"/>
    <w:rsid w:val="003E50E4"/>
    <w:rsid w:val="0040284D"/>
    <w:rsid w:val="004236CB"/>
    <w:rsid w:val="004374E1"/>
    <w:rsid w:val="004432C7"/>
    <w:rsid w:val="0045214A"/>
    <w:rsid w:val="00494222"/>
    <w:rsid w:val="004A2267"/>
    <w:rsid w:val="004A564E"/>
    <w:rsid w:val="004B2DA1"/>
    <w:rsid w:val="004C59F2"/>
    <w:rsid w:val="004D5D5E"/>
    <w:rsid w:val="004F3234"/>
    <w:rsid w:val="00512491"/>
    <w:rsid w:val="00521F3C"/>
    <w:rsid w:val="0052397F"/>
    <w:rsid w:val="00560BFE"/>
    <w:rsid w:val="00570668"/>
    <w:rsid w:val="00575A61"/>
    <w:rsid w:val="00576772"/>
    <w:rsid w:val="005844DC"/>
    <w:rsid w:val="00587C80"/>
    <w:rsid w:val="005B5B20"/>
    <w:rsid w:val="005C135C"/>
    <w:rsid w:val="005C6E61"/>
    <w:rsid w:val="00612B51"/>
    <w:rsid w:val="00617E94"/>
    <w:rsid w:val="006338EB"/>
    <w:rsid w:val="00637E74"/>
    <w:rsid w:val="00644AEF"/>
    <w:rsid w:val="006515D2"/>
    <w:rsid w:val="00683074"/>
    <w:rsid w:val="006837E1"/>
    <w:rsid w:val="006975E7"/>
    <w:rsid w:val="006B4FA6"/>
    <w:rsid w:val="006C6461"/>
    <w:rsid w:val="00714C87"/>
    <w:rsid w:val="0072379D"/>
    <w:rsid w:val="00734636"/>
    <w:rsid w:val="00753203"/>
    <w:rsid w:val="007575EA"/>
    <w:rsid w:val="00762DF6"/>
    <w:rsid w:val="007D32B4"/>
    <w:rsid w:val="007E4928"/>
    <w:rsid w:val="007F43DB"/>
    <w:rsid w:val="00807E7E"/>
    <w:rsid w:val="0082593F"/>
    <w:rsid w:val="00827654"/>
    <w:rsid w:val="0083651F"/>
    <w:rsid w:val="00844AA8"/>
    <w:rsid w:val="00850EAB"/>
    <w:rsid w:val="008A6F21"/>
    <w:rsid w:val="008B1F0E"/>
    <w:rsid w:val="008D066A"/>
    <w:rsid w:val="00904ACC"/>
    <w:rsid w:val="00911694"/>
    <w:rsid w:val="00962FEB"/>
    <w:rsid w:val="00963736"/>
    <w:rsid w:val="009651EE"/>
    <w:rsid w:val="00981997"/>
    <w:rsid w:val="009866BB"/>
    <w:rsid w:val="009A2542"/>
    <w:rsid w:val="009A5C9B"/>
    <w:rsid w:val="009C246C"/>
    <w:rsid w:val="009F1EE3"/>
    <w:rsid w:val="00A12ACE"/>
    <w:rsid w:val="00A550A2"/>
    <w:rsid w:val="00A967F4"/>
    <w:rsid w:val="00A96BCA"/>
    <w:rsid w:val="00AA04B0"/>
    <w:rsid w:val="00AA2B84"/>
    <w:rsid w:val="00AB26C2"/>
    <w:rsid w:val="00AB4F9B"/>
    <w:rsid w:val="00AE4396"/>
    <w:rsid w:val="00B06676"/>
    <w:rsid w:val="00B1038C"/>
    <w:rsid w:val="00B17499"/>
    <w:rsid w:val="00B449B1"/>
    <w:rsid w:val="00B44A0D"/>
    <w:rsid w:val="00B4650F"/>
    <w:rsid w:val="00B55D9F"/>
    <w:rsid w:val="00B61544"/>
    <w:rsid w:val="00B6189A"/>
    <w:rsid w:val="00B71FFD"/>
    <w:rsid w:val="00B72637"/>
    <w:rsid w:val="00B777B9"/>
    <w:rsid w:val="00B94C92"/>
    <w:rsid w:val="00BA5172"/>
    <w:rsid w:val="00BE08B8"/>
    <w:rsid w:val="00BF4CC4"/>
    <w:rsid w:val="00C02DD8"/>
    <w:rsid w:val="00C102A3"/>
    <w:rsid w:val="00C25B76"/>
    <w:rsid w:val="00C54967"/>
    <w:rsid w:val="00C60E98"/>
    <w:rsid w:val="00C62C25"/>
    <w:rsid w:val="00C67714"/>
    <w:rsid w:val="00C81B27"/>
    <w:rsid w:val="00CA7C53"/>
    <w:rsid w:val="00CB0DF0"/>
    <w:rsid w:val="00CB291C"/>
    <w:rsid w:val="00CE2A12"/>
    <w:rsid w:val="00CF0F7F"/>
    <w:rsid w:val="00CF10DC"/>
    <w:rsid w:val="00D0344D"/>
    <w:rsid w:val="00D105C5"/>
    <w:rsid w:val="00D50F76"/>
    <w:rsid w:val="00D537B6"/>
    <w:rsid w:val="00D8059B"/>
    <w:rsid w:val="00D97921"/>
    <w:rsid w:val="00DA125E"/>
    <w:rsid w:val="00DA2EB2"/>
    <w:rsid w:val="00DB001D"/>
    <w:rsid w:val="00DD2757"/>
    <w:rsid w:val="00DD718F"/>
    <w:rsid w:val="00DF1734"/>
    <w:rsid w:val="00DF2175"/>
    <w:rsid w:val="00E05D09"/>
    <w:rsid w:val="00E41024"/>
    <w:rsid w:val="00E67163"/>
    <w:rsid w:val="00E82F7C"/>
    <w:rsid w:val="00EB1EF2"/>
    <w:rsid w:val="00ED5015"/>
    <w:rsid w:val="00ED6B32"/>
    <w:rsid w:val="00EF4308"/>
    <w:rsid w:val="00EF549E"/>
    <w:rsid w:val="00EF5517"/>
    <w:rsid w:val="00F24B33"/>
    <w:rsid w:val="00F57748"/>
    <w:rsid w:val="00F67C43"/>
    <w:rsid w:val="00FA1BFE"/>
    <w:rsid w:val="00FA7506"/>
    <w:rsid w:val="00FB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320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2">
    <w:name w:val="样式 首行缩进:  2 字符"/>
    <w:basedOn w:val="a"/>
    <w:rsid w:val="00753203"/>
    <w:pPr>
      <w:widowControl/>
      <w:snapToGrid w:val="0"/>
      <w:spacing w:before="60" w:after="60" w:line="360" w:lineRule="auto"/>
      <w:ind w:firstLine="480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5320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75320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753203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5320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753203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532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3203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B61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B6189A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B61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B6189A"/>
    <w:rPr>
      <w:sz w:val="18"/>
      <w:szCs w:val="18"/>
    </w:rPr>
  </w:style>
  <w:style w:type="paragraph" w:styleId="aa">
    <w:name w:val="List Paragraph"/>
    <w:basedOn w:val="a"/>
    <w:uiPriority w:val="34"/>
    <w:qFormat/>
    <w:rsid w:val="00850EAB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F67C43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0">
    <w:name w:val="Char Char Char Char"/>
    <w:basedOn w:val="a"/>
    <w:autoRedefine/>
    <w:rsid w:val="00355E12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1">
    <w:name w:val="Char Char Char Char"/>
    <w:basedOn w:val="a"/>
    <w:autoRedefine/>
    <w:rsid w:val="00B72637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2">
    <w:name w:val="Char Char Char Char"/>
    <w:basedOn w:val="a"/>
    <w:autoRedefine/>
    <w:rsid w:val="0083651F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320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2">
    <w:name w:val="样式 首行缩进:  2 字符"/>
    <w:basedOn w:val="a"/>
    <w:rsid w:val="00753203"/>
    <w:pPr>
      <w:widowControl/>
      <w:snapToGrid w:val="0"/>
      <w:spacing w:before="60" w:after="60" w:line="360" w:lineRule="auto"/>
      <w:ind w:firstLine="480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5320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75320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753203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5320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753203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532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3203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B61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B6189A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B61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B6189A"/>
    <w:rPr>
      <w:sz w:val="18"/>
      <w:szCs w:val="18"/>
    </w:rPr>
  </w:style>
  <w:style w:type="paragraph" w:styleId="aa">
    <w:name w:val="List Paragraph"/>
    <w:basedOn w:val="a"/>
    <w:uiPriority w:val="34"/>
    <w:qFormat/>
    <w:rsid w:val="00850EAB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F67C43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0">
    <w:name w:val="Char Char Char Char"/>
    <w:basedOn w:val="a"/>
    <w:autoRedefine/>
    <w:rsid w:val="00355E12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1">
    <w:name w:val="Char Char Char Char"/>
    <w:basedOn w:val="a"/>
    <w:autoRedefine/>
    <w:rsid w:val="00B72637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2">
    <w:name w:val="Char Char Char Char"/>
    <w:basedOn w:val="a"/>
    <w:autoRedefine/>
    <w:rsid w:val="0083651F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Chenjh</cp:lastModifiedBy>
  <cp:revision>76</cp:revision>
  <cp:lastPrinted>2016-12-21T09:40:00Z</cp:lastPrinted>
  <dcterms:created xsi:type="dcterms:W3CDTF">2016-05-12T04:31:00Z</dcterms:created>
  <dcterms:modified xsi:type="dcterms:W3CDTF">2018-01-23T08:18:00Z</dcterms:modified>
</cp:coreProperties>
</file>