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3A4" w:rsidRPr="00D7630B" w:rsidRDefault="008F73A4" w:rsidP="008F73A4">
      <w:pPr>
        <w:autoSpaceDE w:val="0"/>
        <w:autoSpaceDN w:val="0"/>
        <w:adjustRightInd w:val="0"/>
        <w:spacing w:line="360" w:lineRule="auto"/>
        <w:rPr>
          <w:rFonts w:ascii="宋体" w:hAnsi="宋体" w:cs="宋体"/>
          <w:color w:val="000000"/>
          <w:kern w:val="0"/>
          <w:sz w:val="24"/>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 证券简称：江苏吴中  </w:t>
      </w:r>
      <w:r>
        <w:rPr>
          <w:rFonts w:ascii="宋体" w:hAnsi="宋体" w:cs="宋体" w:hint="eastAsia"/>
          <w:color w:val="000000"/>
          <w:kern w:val="0"/>
          <w:sz w:val="24"/>
        </w:rPr>
        <w:t xml:space="preserve">    </w:t>
      </w:r>
      <w:r w:rsidRPr="001665DF">
        <w:rPr>
          <w:rFonts w:ascii="宋体" w:hAnsi="宋体" w:cs="宋体" w:hint="eastAsia"/>
          <w:color w:val="000000"/>
          <w:kern w:val="0"/>
          <w:sz w:val="24"/>
        </w:rPr>
        <w:t>公告编号：临2017-</w:t>
      </w:r>
      <w:r w:rsidR="001665DF">
        <w:rPr>
          <w:rFonts w:ascii="宋体" w:hAnsi="宋体" w:cs="宋体" w:hint="eastAsia"/>
          <w:color w:val="000000"/>
          <w:kern w:val="0"/>
          <w:sz w:val="24"/>
        </w:rPr>
        <w:t>033</w:t>
      </w:r>
    </w:p>
    <w:p w:rsidR="008F73A4" w:rsidRDefault="008F73A4" w:rsidP="008F73A4">
      <w:pPr>
        <w:spacing w:line="480" w:lineRule="auto"/>
        <w:jc w:val="center"/>
        <w:rPr>
          <w:rFonts w:ascii="黑体" w:eastAsia="黑体" w:hAnsi="宋体"/>
          <w:b/>
          <w:bCs/>
          <w:color w:val="FF0000"/>
          <w:sz w:val="32"/>
          <w:szCs w:val="32"/>
        </w:rPr>
      </w:pPr>
    </w:p>
    <w:p w:rsidR="007F47C0" w:rsidRDefault="008F73A4" w:rsidP="008F73A4">
      <w:pPr>
        <w:spacing w:line="480" w:lineRule="auto"/>
        <w:jc w:val="center"/>
        <w:rPr>
          <w:rFonts w:ascii="黑体" w:eastAsia="黑体" w:hAnsi="宋体"/>
          <w:b/>
          <w:bCs/>
          <w:color w:val="FF0000"/>
          <w:sz w:val="32"/>
          <w:szCs w:val="32"/>
        </w:rPr>
      </w:pPr>
      <w:r w:rsidRPr="000F5722">
        <w:rPr>
          <w:rFonts w:ascii="黑体" w:eastAsia="黑体" w:hAnsi="宋体" w:hint="eastAsia"/>
          <w:b/>
          <w:bCs/>
          <w:color w:val="FF0000"/>
          <w:sz w:val="32"/>
          <w:szCs w:val="32"/>
        </w:rPr>
        <w:t>江苏吴中实业股份有限公司</w:t>
      </w:r>
    </w:p>
    <w:p w:rsidR="008F73A4" w:rsidRPr="000F5722" w:rsidRDefault="008F73A4" w:rsidP="008F73A4">
      <w:pPr>
        <w:spacing w:line="480" w:lineRule="auto"/>
        <w:jc w:val="center"/>
        <w:rPr>
          <w:rFonts w:ascii="黑体" w:eastAsia="黑体" w:hAnsi="宋体"/>
          <w:b/>
          <w:bCs/>
          <w:color w:val="FF0000"/>
          <w:sz w:val="32"/>
          <w:szCs w:val="32"/>
        </w:rPr>
      </w:pPr>
      <w:r w:rsidRPr="0054023B">
        <w:rPr>
          <w:rFonts w:ascii="黑体" w:eastAsia="黑体" w:hAnsi="宋体" w:hint="eastAsia"/>
          <w:b/>
          <w:bCs/>
          <w:color w:val="FF0000"/>
          <w:sz w:val="32"/>
          <w:szCs w:val="32"/>
        </w:rPr>
        <w:t>关于完成工商变更登记的公告</w:t>
      </w:r>
    </w:p>
    <w:p w:rsidR="008F73A4" w:rsidRDefault="008F73A4" w:rsidP="008F73A4">
      <w:pPr>
        <w:autoSpaceDE w:val="0"/>
        <w:autoSpaceDN w:val="0"/>
        <w:adjustRightInd w:val="0"/>
        <w:spacing w:line="360" w:lineRule="auto"/>
        <w:jc w:val="center"/>
        <w:rPr>
          <w:rFonts w:ascii="ˎ̥" w:hAnsi="ˎ̥" w:hint="eastAsia"/>
          <w:b/>
          <w:sz w:val="24"/>
        </w:rPr>
      </w:pPr>
    </w:p>
    <w:p w:rsidR="008F73A4" w:rsidRPr="00656D99" w:rsidRDefault="008F73A4" w:rsidP="008F73A4">
      <w:pPr>
        <w:autoSpaceDE w:val="0"/>
        <w:autoSpaceDN w:val="0"/>
        <w:adjustRightInd w:val="0"/>
        <w:spacing w:line="360" w:lineRule="auto"/>
        <w:ind w:firstLineChars="200" w:firstLine="482"/>
        <w:rPr>
          <w:rFonts w:ascii="宋体" w:hAnsi="宋体"/>
          <w:b/>
          <w:sz w:val="24"/>
        </w:rPr>
      </w:pPr>
      <w:r w:rsidRPr="00656D99">
        <w:rPr>
          <w:rFonts w:ascii="宋体" w:hAnsi="宋体" w:hint="eastAsia"/>
          <w:b/>
          <w:sz w:val="24"/>
        </w:rPr>
        <w:t>本公司及董事会全体成员保证公告内容不存在虚假记载、误导性陈述或者重大遗漏，并对其内容的真实、准确和完整承担个别及连带责任。</w:t>
      </w:r>
    </w:p>
    <w:p w:rsidR="008F73A4" w:rsidRDefault="008F73A4" w:rsidP="008F73A4">
      <w:pPr>
        <w:autoSpaceDE w:val="0"/>
        <w:autoSpaceDN w:val="0"/>
        <w:adjustRightInd w:val="0"/>
        <w:spacing w:line="360" w:lineRule="auto"/>
        <w:ind w:firstLineChars="200" w:firstLine="482"/>
        <w:rPr>
          <w:rFonts w:ascii="宋体" w:hAnsi="宋体"/>
          <w:b/>
          <w:sz w:val="24"/>
        </w:rPr>
      </w:pPr>
    </w:p>
    <w:p w:rsidR="008F73A4" w:rsidRDefault="008F73A4" w:rsidP="008F73A4">
      <w:pPr>
        <w:spacing w:beforeLines="50" w:before="156" w:afterLines="50" w:after="156" w:line="360" w:lineRule="auto"/>
        <w:ind w:firstLineChars="200" w:firstLine="480"/>
        <w:rPr>
          <w:rFonts w:ascii="宋体" w:hAnsi="宋体"/>
          <w:sz w:val="24"/>
        </w:rPr>
      </w:pPr>
      <w:r>
        <w:rPr>
          <w:rFonts w:ascii="宋体" w:hAnsi="宋体" w:hint="eastAsia"/>
          <w:sz w:val="24"/>
        </w:rPr>
        <w:t>经</w:t>
      </w:r>
      <w:r w:rsidRPr="00E141CD">
        <w:rPr>
          <w:rFonts w:ascii="宋体" w:hAnsi="宋体" w:hint="eastAsia"/>
          <w:sz w:val="24"/>
        </w:rPr>
        <w:t>中国证券监督管理委员会</w:t>
      </w:r>
      <w:r w:rsidRPr="008F73A4">
        <w:rPr>
          <w:rFonts w:ascii="宋体" w:hAnsi="宋体" w:hint="eastAsia"/>
          <w:sz w:val="24"/>
        </w:rPr>
        <w:t>《关于核准江苏吴中实业股份有限公司向毕红芬等发行股份购买资产并募集配套资金的批复》（证监许可[2016]1448号）</w:t>
      </w:r>
      <w:r w:rsidRPr="0017132A">
        <w:rPr>
          <w:rFonts w:ascii="宋体" w:hAnsi="宋体" w:hint="eastAsia"/>
          <w:sz w:val="24"/>
        </w:rPr>
        <w:t>核准，江苏吴中实业股份有限公司（以下简称“公司”）完成</w:t>
      </w:r>
      <w:r>
        <w:rPr>
          <w:rFonts w:ascii="宋体" w:hAnsi="宋体" w:hint="eastAsia"/>
          <w:sz w:val="24"/>
        </w:rPr>
        <w:t>了</w:t>
      </w:r>
      <w:r w:rsidRPr="008F73A4">
        <w:rPr>
          <w:rFonts w:ascii="宋体" w:hAnsi="宋体" w:hint="eastAsia"/>
          <w:sz w:val="24"/>
        </w:rPr>
        <w:t>向</w:t>
      </w:r>
      <w:proofErr w:type="gramStart"/>
      <w:r w:rsidRPr="008F73A4">
        <w:rPr>
          <w:rFonts w:ascii="宋体" w:hAnsi="宋体" w:hint="eastAsia"/>
          <w:sz w:val="24"/>
        </w:rPr>
        <w:t>毕红芬发行</w:t>
      </w:r>
      <w:proofErr w:type="gramEnd"/>
      <w:r w:rsidRPr="008F73A4">
        <w:rPr>
          <w:rFonts w:ascii="宋体" w:hAnsi="宋体" w:hint="eastAsia"/>
          <w:sz w:val="24"/>
        </w:rPr>
        <w:t>14,663,038股股份、向毕永</w:t>
      </w:r>
      <w:proofErr w:type="gramStart"/>
      <w:r w:rsidRPr="008F73A4">
        <w:rPr>
          <w:rFonts w:ascii="宋体" w:hAnsi="宋体" w:hint="eastAsia"/>
          <w:sz w:val="24"/>
        </w:rPr>
        <w:t>星发行</w:t>
      </w:r>
      <w:proofErr w:type="gramEnd"/>
      <w:r w:rsidRPr="008F73A4">
        <w:rPr>
          <w:rFonts w:ascii="宋体" w:hAnsi="宋体" w:hint="eastAsia"/>
          <w:sz w:val="24"/>
        </w:rPr>
        <w:t>1,814,058股股份、向潘培华发行1,663,492股股份购买相关资产</w:t>
      </w:r>
      <w:r>
        <w:rPr>
          <w:rFonts w:ascii="宋体" w:hAnsi="宋体" w:hint="eastAsia"/>
          <w:sz w:val="24"/>
        </w:rPr>
        <w:t>，并完成了非公开发行</w:t>
      </w:r>
      <w:r w:rsidR="009704C3" w:rsidRPr="009704C3">
        <w:rPr>
          <w:rFonts w:ascii="宋体" w:hAnsi="宋体"/>
          <w:sz w:val="24"/>
        </w:rPr>
        <w:t>34,305,300</w:t>
      </w:r>
      <w:r>
        <w:rPr>
          <w:rFonts w:ascii="宋体" w:hAnsi="宋体" w:hint="eastAsia"/>
          <w:sz w:val="24"/>
        </w:rPr>
        <w:t>股新股</w:t>
      </w:r>
      <w:r w:rsidR="007F47C0">
        <w:rPr>
          <w:rFonts w:ascii="宋体" w:hAnsi="宋体" w:hint="eastAsia"/>
          <w:sz w:val="24"/>
        </w:rPr>
        <w:t>用于</w:t>
      </w:r>
      <w:r w:rsidRPr="008F73A4">
        <w:rPr>
          <w:rFonts w:ascii="宋体" w:hAnsi="宋体" w:hint="eastAsia"/>
          <w:sz w:val="24"/>
        </w:rPr>
        <w:t>募集本次发行股份购买资产的配套资金</w:t>
      </w:r>
      <w:r>
        <w:rPr>
          <w:rFonts w:ascii="宋体" w:hAnsi="宋体" w:hint="eastAsia"/>
          <w:sz w:val="24"/>
        </w:rPr>
        <w:t>。</w:t>
      </w:r>
    </w:p>
    <w:p w:rsidR="006E3369" w:rsidRDefault="006E3369" w:rsidP="006E3369">
      <w:pPr>
        <w:spacing w:beforeLines="50" w:before="156" w:afterLines="50" w:after="156" w:line="360" w:lineRule="auto"/>
        <w:ind w:firstLineChars="200" w:firstLine="480"/>
        <w:rPr>
          <w:rFonts w:ascii="宋体" w:hAnsi="宋体"/>
          <w:sz w:val="24"/>
        </w:rPr>
      </w:pPr>
      <w:r w:rsidRPr="006E3369">
        <w:rPr>
          <w:rFonts w:ascii="宋体" w:hAnsi="宋体" w:hint="eastAsia"/>
          <w:sz w:val="24"/>
        </w:rPr>
        <w:t>2016年7月11日，公司向毕红芬、毕永星和潘培华非公开发行的18,140,588股普通股股票在中国证券登记结算有限责任公司上海分公司办理完毕新增股份登记手续</w:t>
      </w:r>
      <w:r w:rsidR="007F47C0" w:rsidRPr="006E3369">
        <w:rPr>
          <w:rFonts w:ascii="宋体" w:hAnsi="宋体" w:hint="eastAsia"/>
          <w:sz w:val="24"/>
        </w:rPr>
        <w:t>（详见公司于201</w:t>
      </w:r>
      <w:r w:rsidR="007F47C0">
        <w:rPr>
          <w:rFonts w:ascii="宋体" w:hAnsi="宋体" w:hint="eastAsia"/>
          <w:sz w:val="24"/>
        </w:rPr>
        <w:t>6</w:t>
      </w:r>
      <w:r w:rsidR="007F47C0" w:rsidRPr="006E3369">
        <w:rPr>
          <w:rFonts w:ascii="宋体" w:hAnsi="宋体" w:hint="eastAsia"/>
          <w:sz w:val="24"/>
        </w:rPr>
        <w:t>年</w:t>
      </w:r>
      <w:r w:rsidR="007F47C0">
        <w:rPr>
          <w:rFonts w:ascii="宋体" w:hAnsi="宋体" w:hint="eastAsia"/>
          <w:sz w:val="24"/>
        </w:rPr>
        <w:t>7</w:t>
      </w:r>
      <w:r w:rsidR="007F47C0" w:rsidRPr="006E3369">
        <w:rPr>
          <w:rFonts w:ascii="宋体" w:hAnsi="宋体" w:hint="eastAsia"/>
          <w:sz w:val="24"/>
        </w:rPr>
        <w:t>月1</w:t>
      </w:r>
      <w:r w:rsidR="007F47C0">
        <w:rPr>
          <w:rFonts w:ascii="宋体" w:hAnsi="宋体" w:hint="eastAsia"/>
          <w:sz w:val="24"/>
        </w:rPr>
        <w:t>3</w:t>
      </w:r>
      <w:r w:rsidR="007F47C0" w:rsidRPr="006E3369">
        <w:rPr>
          <w:rFonts w:ascii="宋体" w:hAnsi="宋体" w:hint="eastAsia"/>
          <w:sz w:val="24"/>
        </w:rPr>
        <w:t>日在《中国证券报》、《上海证券报》及上海证券交易所网站披露的相关公告）</w:t>
      </w:r>
      <w:r w:rsidRPr="006E3369">
        <w:rPr>
          <w:rFonts w:ascii="宋体" w:hAnsi="宋体" w:hint="eastAsia"/>
          <w:sz w:val="24"/>
        </w:rPr>
        <w:t>。</w:t>
      </w:r>
    </w:p>
    <w:p w:rsidR="003F1436" w:rsidRDefault="003F1436" w:rsidP="006E3369">
      <w:pPr>
        <w:spacing w:beforeLines="50" w:before="156" w:afterLines="50" w:after="156" w:line="360" w:lineRule="auto"/>
        <w:ind w:firstLineChars="200" w:firstLine="480"/>
        <w:rPr>
          <w:rFonts w:ascii="宋体" w:hAnsi="宋体"/>
          <w:sz w:val="24"/>
        </w:rPr>
      </w:pPr>
      <w:r>
        <w:rPr>
          <w:rFonts w:ascii="宋体" w:hAnsi="宋体" w:hint="eastAsia"/>
          <w:sz w:val="24"/>
        </w:rPr>
        <w:t>2016年10月13日，公司</w:t>
      </w:r>
      <w:r w:rsidR="004E6299" w:rsidRPr="004E6299">
        <w:rPr>
          <w:rFonts w:ascii="宋体" w:hAnsi="宋体" w:hint="eastAsia"/>
          <w:sz w:val="24"/>
        </w:rPr>
        <w:t>本次募集配套资金新增发行的34,305,300股人民币普通股（A</w:t>
      </w:r>
      <w:r w:rsidR="008E4271">
        <w:rPr>
          <w:rFonts w:ascii="宋体" w:hAnsi="宋体" w:hint="eastAsia"/>
          <w:sz w:val="24"/>
        </w:rPr>
        <w:t>股）</w:t>
      </w:r>
      <w:r w:rsidR="004E6299" w:rsidRPr="004E6299">
        <w:rPr>
          <w:rFonts w:ascii="宋体" w:hAnsi="宋体" w:hint="eastAsia"/>
          <w:sz w:val="24"/>
        </w:rPr>
        <w:t>在中国证券登记结算有限责任公司上海分公司办理完毕股份登记手续</w:t>
      </w:r>
      <w:r w:rsidR="007F47C0" w:rsidRPr="004E6299">
        <w:rPr>
          <w:rFonts w:ascii="宋体" w:hAnsi="宋体" w:hint="eastAsia"/>
          <w:sz w:val="24"/>
        </w:rPr>
        <w:t>（详见公司于2016年</w:t>
      </w:r>
      <w:r w:rsidR="007F47C0">
        <w:rPr>
          <w:rFonts w:ascii="宋体" w:hAnsi="宋体" w:hint="eastAsia"/>
          <w:sz w:val="24"/>
        </w:rPr>
        <w:t>10</w:t>
      </w:r>
      <w:r w:rsidR="007F47C0" w:rsidRPr="004E6299">
        <w:rPr>
          <w:rFonts w:ascii="宋体" w:hAnsi="宋体" w:hint="eastAsia"/>
          <w:sz w:val="24"/>
        </w:rPr>
        <w:t>月1</w:t>
      </w:r>
      <w:r w:rsidR="007F47C0">
        <w:rPr>
          <w:rFonts w:ascii="宋体" w:hAnsi="宋体" w:hint="eastAsia"/>
          <w:sz w:val="24"/>
        </w:rPr>
        <w:t>5</w:t>
      </w:r>
      <w:r w:rsidR="007F47C0" w:rsidRPr="004E6299">
        <w:rPr>
          <w:rFonts w:ascii="宋体" w:hAnsi="宋体" w:hint="eastAsia"/>
          <w:sz w:val="24"/>
        </w:rPr>
        <w:t>日在《中国证券报》、《上海证券报》及上海证券交易所网站披露的相关公告）</w:t>
      </w:r>
      <w:r w:rsidR="004E6299" w:rsidRPr="004E6299">
        <w:rPr>
          <w:rFonts w:ascii="宋体" w:hAnsi="宋体" w:hint="eastAsia"/>
          <w:sz w:val="24"/>
        </w:rPr>
        <w:t>。</w:t>
      </w:r>
    </w:p>
    <w:p w:rsidR="007F47C0" w:rsidRDefault="009F1F8B" w:rsidP="006E3369">
      <w:pPr>
        <w:spacing w:beforeLines="50" w:before="156" w:afterLines="50" w:after="156" w:line="360" w:lineRule="auto"/>
        <w:ind w:firstLineChars="200" w:firstLine="480"/>
        <w:rPr>
          <w:rFonts w:ascii="宋体" w:hAnsi="宋体"/>
          <w:sz w:val="24"/>
        </w:rPr>
      </w:pPr>
      <w:r>
        <w:rPr>
          <w:rFonts w:ascii="宋体" w:hAnsi="宋体" w:hint="eastAsia"/>
          <w:sz w:val="24"/>
        </w:rPr>
        <w:t>公司</w:t>
      </w:r>
      <w:r w:rsidR="007F47C0">
        <w:rPr>
          <w:rFonts w:ascii="宋体" w:hAnsi="宋体" w:hint="eastAsia"/>
          <w:sz w:val="24"/>
        </w:rPr>
        <w:t>于2017年4月26日召开的第八届董事会第十一次会议及2017年5月18日召开的</w:t>
      </w:r>
      <w:r>
        <w:rPr>
          <w:rFonts w:ascii="宋体" w:hAnsi="宋体" w:hint="eastAsia"/>
          <w:sz w:val="24"/>
        </w:rPr>
        <w:t>2016</w:t>
      </w:r>
      <w:r w:rsidR="007F47C0">
        <w:rPr>
          <w:rFonts w:ascii="宋体" w:hAnsi="宋体" w:hint="eastAsia"/>
          <w:sz w:val="24"/>
        </w:rPr>
        <w:t>年度股东大会，</w:t>
      </w:r>
      <w:r>
        <w:rPr>
          <w:rFonts w:ascii="宋体" w:hAnsi="宋体" w:hint="eastAsia"/>
          <w:sz w:val="24"/>
        </w:rPr>
        <w:t>审议通过了《江苏吴中实业股份有限公司关于增加公司注册资本的议案》、《江苏吴中实业股份有限公司关于修改公司章程的议案》</w:t>
      </w:r>
      <w:r w:rsidR="007F47C0">
        <w:rPr>
          <w:rFonts w:ascii="宋体" w:hAnsi="宋体" w:hint="eastAsia"/>
          <w:sz w:val="24"/>
        </w:rPr>
        <w:t>（</w:t>
      </w:r>
      <w:r w:rsidR="007F47C0" w:rsidRPr="004E6299">
        <w:rPr>
          <w:rFonts w:ascii="宋体" w:hAnsi="宋体" w:hint="eastAsia"/>
          <w:sz w:val="24"/>
        </w:rPr>
        <w:t>详见公司于201</w:t>
      </w:r>
      <w:r w:rsidR="007F47C0">
        <w:rPr>
          <w:rFonts w:ascii="宋体" w:hAnsi="宋体" w:hint="eastAsia"/>
          <w:sz w:val="24"/>
        </w:rPr>
        <w:t>7</w:t>
      </w:r>
      <w:r w:rsidR="007F47C0" w:rsidRPr="004E6299">
        <w:rPr>
          <w:rFonts w:ascii="宋体" w:hAnsi="宋体" w:hint="eastAsia"/>
          <w:sz w:val="24"/>
        </w:rPr>
        <w:t>年</w:t>
      </w:r>
      <w:r w:rsidR="007F47C0">
        <w:rPr>
          <w:rFonts w:ascii="宋体" w:hAnsi="宋体" w:hint="eastAsia"/>
          <w:sz w:val="24"/>
        </w:rPr>
        <w:t>4</w:t>
      </w:r>
      <w:r w:rsidR="007F47C0" w:rsidRPr="004E6299">
        <w:rPr>
          <w:rFonts w:ascii="宋体" w:hAnsi="宋体" w:hint="eastAsia"/>
          <w:sz w:val="24"/>
        </w:rPr>
        <w:t>月</w:t>
      </w:r>
      <w:r w:rsidR="007F47C0">
        <w:rPr>
          <w:rFonts w:ascii="宋体" w:hAnsi="宋体" w:hint="eastAsia"/>
          <w:sz w:val="24"/>
        </w:rPr>
        <w:t>28</w:t>
      </w:r>
      <w:r w:rsidR="007F47C0" w:rsidRPr="004E6299">
        <w:rPr>
          <w:rFonts w:ascii="宋体" w:hAnsi="宋体" w:hint="eastAsia"/>
          <w:sz w:val="24"/>
        </w:rPr>
        <w:t>日</w:t>
      </w:r>
      <w:r w:rsidR="007F47C0">
        <w:rPr>
          <w:rFonts w:ascii="宋体" w:hAnsi="宋体" w:hint="eastAsia"/>
          <w:sz w:val="24"/>
        </w:rPr>
        <w:t>及5月1</w:t>
      </w:r>
      <w:r w:rsidR="00315030">
        <w:rPr>
          <w:rFonts w:ascii="宋体" w:hAnsi="宋体" w:hint="eastAsia"/>
          <w:sz w:val="24"/>
        </w:rPr>
        <w:t>9</w:t>
      </w:r>
      <w:r w:rsidR="007F47C0">
        <w:rPr>
          <w:rFonts w:ascii="宋体" w:hAnsi="宋体" w:hint="eastAsia"/>
          <w:sz w:val="24"/>
        </w:rPr>
        <w:t>日</w:t>
      </w:r>
      <w:r w:rsidR="007F47C0" w:rsidRPr="004E6299">
        <w:rPr>
          <w:rFonts w:ascii="宋体" w:hAnsi="宋体" w:hint="eastAsia"/>
          <w:sz w:val="24"/>
        </w:rPr>
        <w:t>在《中国证券报》、《上海证券报》及上海证券交易所网站披露的相关公告</w:t>
      </w:r>
      <w:r w:rsidR="007F47C0">
        <w:rPr>
          <w:rFonts w:ascii="宋体" w:hAnsi="宋体" w:hint="eastAsia"/>
          <w:sz w:val="24"/>
        </w:rPr>
        <w:t>）</w:t>
      </w:r>
      <w:r>
        <w:rPr>
          <w:rFonts w:ascii="宋体" w:hAnsi="宋体" w:hint="eastAsia"/>
          <w:sz w:val="24"/>
        </w:rPr>
        <w:t>。</w:t>
      </w:r>
    </w:p>
    <w:p w:rsidR="009F1F8B" w:rsidRDefault="007F47C0" w:rsidP="006E3369">
      <w:pPr>
        <w:spacing w:beforeLines="50" w:before="156" w:afterLines="50" w:after="156" w:line="360" w:lineRule="auto"/>
        <w:ind w:firstLineChars="200" w:firstLine="480"/>
        <w:rPr>
          <w:rFonts w:ascii="宋体" w:hAnsi="宋体"/>
          <w:sz w:val="24"/>
        </w:rPr>
      </w:pPr>
      <w:r>
        <w:rPr>
          <w:rFonts w:ascii="宋体" w:hAnsi="宋体" w:hint="eastAsia"/>
          <w:sz w:val="24"/>
        </w:rPr>
        <w:lastRenderedPageBreak/>
        <w:t>近日，公司</w:t>
      </w:r>
      <w:r w:rsidR="009F1F8B">
        <w:rPr>
          <w:rFonts w:ascii="宋体" w:hAnsi="宋体" w:hint="eastAsia"/>
          <w:sz w:val="24"/>
        </w:rPr>
        <w:t>完成了注册资本工商变更登记手续，并已</w:t>
      </w:r>
      <w:r w:rsidR="005B4CB2">
        <w:rPr>
          <w:rFonts w:ascii="宋体" w:hAnsi="宋体" w:hint="eastAsia"/>
          <w:sz w:val="24"/>
        </w:rPr>
        <w:t>领取了</w:t>
      </w:r>
      <w:r w:rsidR="005B4CB2" w:rsidRPr="005B4CB2">
        <w:rPr>
          <w:rFonts w:ascii="宋体" w:hAnsi="宋体" w:hint="eastAsia"/>
          <w:sz w:val="24"/>
        </w:rPr>
        <w:t>苏州市工商行政管理局换发的《营业执照》。</w:t>
      </w:r>
      <w:r w:rsidR="005B4CB2" w:rsidRPr="00E302B9">
        <w:rPr>
          <w:rFonts w:ascii="宋体" w:hAnsi="宋体" w:hint="eastAsia"/>
          <w:sz w:val="24"/>
        </w:rPr>
        <w:t>变更后，公司注册资本</w:t>
      </w:r>
      <w:r w:rsidR="00E302B9" w:rsidRPr="00E302B9">
        <w:rPr>
          <w:rFonts w:ascii="宋体" w:hAnsi="宋体" w:hint="eastAsia"/>
          <w:sz w:val="24"/>
        </w:rPr>
        <w:t>由</w:t>
      </w:r>
      <w:r w:rsidR="00F96A74" w:rsidRPr="00E302B9">
        <w:rPr>
          <w:rFonts w:ascii="宋体" w:hAnsi="宋体" w:hint="eastAsia"/>
          <w:sz w:val="24"/>
        </w:rPr>
        <w:t>669,446,070元</w:t>
      </w:r>
      <w:r w:rsidR="005B4CB2" w:rsidRPr="00E302B9">
        <w:rPr>
          <w:rFonts w:ascii="宋体" w:hAnsi="宋体" w:hint="eastAsia"/>
          <w:sz w:val="24"/>
        </w:rPr>
        <w:t>变更为721,891,958元</w:t>
      </w:r>
      <w:r w:rsidR="00F96A74" w:rsidRPr="00E302B9">
        <w:rPr>
          <w:rFonts w:ascii="宋体" w:hAnsi="宋体" w:hint="eastAsia"/>
          <w:sz w:val="24"/>
        </w:rPr>
        <w:t>。</w:t>
      </w:r>
    </w:p>
    <w:p w:rsidR="005B4CB2" w:rsidRDefault="005B4CB2" w:rsidP="005B4CB2">
      <w:pPr>
        <w:spacing w:beforeLines="50" w:before="156" w:afterLines="50" w:after="156" w:line="360" w:lineRule="auto"/>
        <w:ind w:firstLineChars="200" w:firstLine="480"/>
        <w:rPr>
          <w:rFonts w:ascii="宋体" w:hAnsi="宋体"/>
          <w:sz w:val="24"/>
        </w:rPr>
      </w:pPr>
      <w:r>
        <w:rPr>
          <w:rFonts w:ascii="宋体" w:hAnsi="宋体" w:hint="eastAsia"/>
          <w:sz w:val="24"/>
        </w:rPr>
        <w:t>特此公告。</w:t>
      </w:r>
    </w:p>
    <w:p w:rsidR="005B4CB2" w:rsidRDefault="005B4CB2" w:rsidP="005B4CB2">
      <w:pPr>
        <w:spacing w:beforeLines="50" w:before="156" w:afterLines="50" w:after="156" w:line="360" w:lineRule="auto"/>
        <w:ind w:firstLineChars="200" w:firstLine="480"/>
        <w:rPr>
          <w:rFonts w:ascii="宋体" w:hAnsi="宋体"/>
          <w:sz w:val="24"/>
        </w:rPr>
      </w:pPr>
    </w:p>
    <w:p w:rsidR="005B4CB2" w:rsidRPr="00656D99" w:rsidRDefault="005B4CB2" w:rsidP="005B4CB2">
      <w:pPr>
        <w:spacing w:line="360" w:lineRule="auto"/>
        <w:ind w:firstLineChars="200" w:firstLine="480"/>
        <w:jc w:val="right"/>
        <w:rPr>
          <w:rFonts w:ascii="宋体" w:hAnsi="宋体"/>
          <w:sz w:val="24"/>
        </w:rPr>
      </w:pPr>
      <w:r w:rsidRPr="00656D99">
        <w:rPr>
          <w:rFonts w:ascii="宋体" w:hAnsi="宋体" w:hint="eastAsia"/>
          <w:sz w:val="24"/>
        </w:rPr>
        <w:t>江苏吴中实业股份有限公司</w:t>
      </w:r>
    </w:p>
    <w:p w:rsidR="005B4CB2" w:rsidRPr="00656D99" w:rsidRDefault="005B4CB2" w:rsidP="005B4CB2">
      <w:pPr>
        <w:wordWrap w:val="0"/>
        <w:spacing w:line="360" w:lineRule="auto"/>
        <w:ind w:firstLineChars="200" w:firstLine="480"/>
        <w:jc w:val="right"/>
        <w:rPr>
          <w:rFonts w:ascii="宋体" w:hAnsi="宋体"/>
          <w:sz w:val="24"/>
        </w:rPr>
      </w:pPr>
      <w:r w:rsidRPr="00656D99">
        <w:rPr>
          <w:rFonts w:ascii="宋体" w:hAnsi="宋体" w:hint="eastAsia"/>
          <w:sz w:val="24"/>
        </w:rPr>
        <w:t xml:space="preserve"> 董事会      </w:t>
      </w:r>
    </w:p>
    <w:p w:rsidR="005B4CB2" w:rsidRPr="00127B5A" w:rsidRDefault="005B4CB2" w:rsidP="00664F2E">
      <w:pPr>
        <w:spacing w:line="360" w:lineRule="auto"/>
        <w:ind w:firstLineChars="200" w:firstLine="480"/>
        <w:jc w:val="right"/>
        <w:rPr>
          <w:rFonts w:ascii="宋体" w:hAnsi="宋体"/>
          <w:sz w:val="24"/>
        </w:rPr>
      </w:pPr>
      <w:r w:rsidRPr="00664F2E">
        <w:rPr>
          <w:rFonts w:ascii="宋体" w:hAnsi="宋体" w:hint="eastAsia"/>
          <w:sz w:val="24"/>
        </w:rPr>
        <w:t>2017年</w:t>
      </w:r>
      <w:r w:rsidR="00943EED">
        <w:rPr>
          <w:rFonts w:ascii="宋体" w:hAnsi="宋体" w:hint="eastAsia"/>
          <w:sz w:val="24"/>
        </w:rPr>
        <w:t>6</w:t>
      </w:r>
      <w:bookmarkStart w:id="0" w:name="_GoBack"/>
      <w:bookmarkEnd w:id="0"/>
      <w:r w:rsidRPr="00664F2E">
        <w:rPr>
          <w:rFonts w:ascii="宋体" w:hAnsi="宋体" w:hint="eastAsia"/>
          <w:sz w:val="24"/>
        </w:rPr>
        <w:t>月</w:t>
      </w:r>
      <w:r w:rsidR="00E302B9">
        <w:rPr>
          <w:rFonts w:ascii="宋体" w:hAnsi="宋体" w:hint="eastAsia"/>
          <w:sz w:val="24"/>
        </w:rPr>
        <w:t>30</w:t>
      </w:r>
      <w:r w:rsidRPr="00664F2E">
        <w:rPr>
          <w:rFonts w:ascii="宋体" w:hAnsi="宋体" w:hint="eastAsia"/>
          <w:sz w:val="24"/>
        </w:rPr>
        <w:t>日</w:t>
      </w:r>
    </w:p>
    <w:sectPr w:rsidR="005B4CB2" w:rsidRPr="00127B5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CA0" w:rsidRDefault="00EE2CA0" w:rsidP="008F73A4">
      <w:r>
        <w:separator/>
      </w:r>
    </w:p>
  </w:endnote>
  <w:endnote w:type="continuationSeparator" w:id="0">
    <w:p w:rsidR="00EE2CA0" w:rsidRDefault="00EE2CA0" w:rsidP="008F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585051"/>
      <w:docPartObj>
        <w:docPartGallery w:val="Page Numbers (Bottom of Page)"/>
        <w:docPartUnique/>
      </w:docPartObj>
    </w:sdtPr>
    <w:sdtEndPr/>
    <w:sdtContent>
      <w:p w:rsidR="00D5569B" w:rsidRDefault="00D5569B">
        <w:pPr>
          <w:pStyle w:val="a4"/>
          <w:jc w:val="center"/>
        </w:pPr>
        <w:r>
          <w:fldChar w:fldCharType="begin"/>
        </w:r>
        <w:r>
          <w:instrText>PAGE   \* MERGEFORMAT</w:instrText>
        </w:r>
        <w:r>
          <w:fldChar w:fldCharType="separate"/>
        </w:r>
        <w:r w:rsidR="00943EED" w:rsidRPr="00943EED">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CA0" w:rsidRDefault="00EE2CA0" w:rsidP="008F73A4">
      <w:r>
        <w:separator/>
      </w:r>
    </w:p>
  </w:footnote>
  <w:footnote w:type="continuationSeparator" w:id="0">
    <w:p w:rsidR="00EE2CA0" w:rsidRDefault="00EE2CA0" w:rsidP="008F7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3B7"/>
    <w:rsid w:val="000C796B"/>
    <w:rsid w:val="001665DF"/>
    <w:rsid w:val="002923B7"/>
    <w:rsid w:val="00315030"/>
    <w:rsid w:val="003F1436"/>
    <w:rsid w:val="00430264"/>
    <w:rsid w:val="004B20DD"/>
    <w:rsid w:val="004E6299"/>
    <w:rsid w:val="00574294"/>
    <w:rsid w:val="005B4CB2"/>
    <w:rsid w:val="00664F2E"/>
    <w:rsid w:val="006E3369"/>
    <w:rsid w:val="007F47C0"/>
    <w:rsid w:val="008E4271"/>
    <w:rsid w:val="008F73A4"/>
    <w:rsid w:val="00943EED"/>
    <w:rsid w:val="009704C3"/>
    <w:rsid w:val="009B269C"/>
    <w:rsid w:val="009B2E9D"/>
    <w:rsid w:val="009F1F8B"/>
    <w:rsid w:val="009F6682"/>
    <w:rsid w:val="00D5569B"/>
    <w:rsid w:val="00DF5712"/>
    <w:rsid w:val="00E302B9"/>
    <w:rsid w:val="00E7034D"/>
    <w:rsid w:val="00EE2CA0"/>
    <w:rsid w:val="00F96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3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3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F73A4"/>
    <w:rPr>
      <w:sz w:val="18"/>
      <w:szCs w:val="18"/>
    </w:rPr>
  </w:style>
  <w:style w:type="paragraph" w:styleId="a4">
    <w:name w:val="footer"/>
    <w:basedOn w:val="a"/>
    <w:link w:val="Char0"/>
    <w:uiPriority w:val="99"/>
    <w:unhideWhenUsed/>
    <w:rsid w:val="008F73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F73A4"/>
    <w:rPr>
      <w:sz w:val="18"/>
      <w:szCs w:val="18"/>
    </w:rPr>
  </w:style>
  <w:style w:type="paragraph" w:customStyle="1" w:styleId="CharCharCharChar">
    <w:name w:val="Char Char Char Char"/>
    <w:basedOn w:val="a"/>
    <w:autoRedefine/>
    <w:rsid w:val="008F73A4"/>
    <w:pPr>
      <w:widowControl/>
      <w:spacing w:line="300" w:lineRule="auto"/>
      <w:jc w:val="left"/>
    </w:pPr>
    <w:rPr>
      <w:rFonts w:cs="华文楷体"/>
      <w:color w:val="000000"/>
      <w:kern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3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3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F73A4"/>
    <w:rPr>
      <w:sz w:val="18"/>
      <w:szCs w:val="18"/>
    </w:rPr>
  </w:style>
  <w:style w:type="paragraph" w:styleId="a4">
    <w:name w:val="footer"/>
    <w:basedOn w:val="a"/>
    <w:link w:val="Char0"/>
    <w:uiPriority w:val="99"/>
    <w:unhideWhenUsed/>
    <w:rsid w:val="008F73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F73A4"/>
    <w:rPr>
      <w:sz w:val="18"/>
      <w:szCs w:val="18"/>
    </w:rPr>
  </w:style>
  <w:style w:type="paragraph" w:customStyle="1" w:styleId="CharCharCharChar">
    <w:name w:val="Char Char Char Char"/>
    <w:basedOn w:val="a"/>
    <w:autoRedefine/>
    <w:rsid w:val="008F73A4"/>
    <w:pPr>
      <w:widowControl/>
      <w:spacing w:line="300" w:lineRule="auto"/>
      <w:jc w:val="left"/>
    </w:pPr>
    <w:rPr>
      <w:rFonts w:cs="华文楷体"/>
      <w:color w:val="000000"/>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jswz</dc:creator>
  <cp:keywords/>
  <dc:description/>
  <cp:lastModifiedBy>Chenjh</cp:lastModifiedBy>
  <cp:revision>17</cp:revision>
  <dcterms:created xsi:type="dcterms:W3CDTF">2017-06-26T05:05:00Z</dcterms:created>
  <dcterms:modified xsi:type="dcterms:W3CDTF">2017-06-29T05:49:00Z</dcterms:modified>
</cp:coreProperties>
</file>