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05" w:rsidRDefault="00893305" w:rsidP="00893305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</w:t>
      </w:r>
      <w:r w:rsidRPr="003B505F">
        <w:rPr>
          <w:rFonts w:ascii="宋体" w:hAnsi="宋体" w:cs="宋体" w:hint="eastAsia"/>
          <w:color w:val="000000"/>
          <w:kern w:val="0"/>
          <w:sz w:val="24"/>
        </w:rPr>
        <w:t>临202</w:t>
      </w:r>
      <w:r w:rsidR="00A569E1" w:rsidRPr="003B505F">
        <w:rPr>
          <w:rFonts w:ascii="宋体" w:hAnsi="宋体" w:cs="宋体" w:hint="eastAsia"/>
          <w:color w:val="000000"/>
          <w:kern w:val="0"/>
          <w:sz w:val="24"/>
        </w:rPr>
        <w:t>2</w:t>
      </w:r>
      <w:r w:rsidRPr="003B505F">
        <w:rPr>
          <w:rFonts w:ascii="宋体" w:hAnsi="宋体" w:cs="宋体" w:hint="eastAsia"/>
          <w:color w:val="000000"/>
          <w:kern w:val="0"/>
          <w:sz w:val="24"/>
        </w:rPr>
        <w:t>-03</w:t>
      </w:r>
      <w:r w:rsidR="00A569E1" w:rsidRPr="003B505F">
        <w:rPr>
          <w:rFonts w:ascii="宋体" w:hAnsi="宋体" w:cs="宋体" w:hint="eastAsia"/>
          <w:color w:val="000000"/>
          <w:kern w:val="0"/>
          <w:sz w:val="24"/>
        </w:rPr>
        <w:t>2</w:t>
      </w:r>
    </w:p>
    <w:p w:rsidR="00893305" w:rsidRDefault="00893305" w:rsidP="00893305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893305" w:rsidRDefault="00893305" w:rsidP="00893305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</w:t>
      </w:r>
      <w:r>
        <w:rPr>
          <w:rFonts w:ascii="黑体" w:eastAsia="黑体" w:hAnsi="宋体" w:hint="eastAsia"/>
          <w:b/>
          <w:bCs/>
          <w:color w:val="FF0000"/>
          <w:sz w:val="32"/>
        </w:rPr>
        <w:t>医药发展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股份有限公司</w:t>
      </w:r>
    </w:p>
    <w:p w:rsidR="00893305" w:rsidRPr="00A527F1" w:rsidRDefault="00893305" w:rsidP="00893305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93305">
        <w:rPr>
          <w:rFonts w:ascii="黑体" w:eastAsia="黑体" w:hAnsi="宋体" w:hint="eastAsia"/>
          <w:b/>
          <w:bCs/>
          <w:color w:val="FF0000"/>
          <w:sz w:val="32"/>
        </w:rPr>
        <w:t>关于召开202</w:t>
      </w:r>
      <w:r w:rsidR="00A569E1">
        <w:rPr>
          <w:rFonts w:ascii="黑体" w:eastAsia="黑体" w:hAnsi="宋体" w:hint="eastAsia"/>
          <w:b/>
          <w:bCs/>
          <w:color w:val="FF0000"/>
          <w:sz w:val="32"/>
        </w:rPr>
        <w:t>1</w:t>
      </w:r>
      <w:r w:rsidRPr="00893305">
        <w:rPr>
          <w:rFonts w:ascii="黑体" w:eastAsia="黑体" w:hAnsi="宋体" w:hint="eastAsia"/>
          <w:b/>
          <w:bCs/>
          <w:color w:val="FF0000"/>
          <w:sz w:val="32"/>
        </w:rPr>
        <w:t>年度业绩说明会的公告</w:t>
      </w:r>
    </w:p>
    <w:p w:rsidR="00893305" w:rsidRDefault="00893305" w:rsidP="00893305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893305" w:rsidRDefault="00893305" w:rsidP="00893305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893305" w:rsidRDefault="00893305" w:rsidP="00893305"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 w:rsidR="00EC2DCE" w:rsidRPr="00990D42" w:rsidRDefault="00EC2DCE" w:rsidP="00EC2DC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90D42">
        <w:rPr>
          <w:rFonts w:asciiTheme="minorEastAsia" w:eastAsiaTheme="minorEastAsia" w:hAnsiTheme="minorEastAsia" w:hint="eastAsia"/>
          <w:sz w:val="24"/>
        </w:rPr>
        <w:t>重要内容提示：</w:t>
      </w:r>
    </w:p>
    <w:p w:rsidR="00EC2DCE" w:rsidRDefault="00EC2DCE" w:rsidP="00EC2DCE"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会议召开时间：202</w:t>
      </w:r>
      <w:r w:rsidR="00A569E1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年5月11日13:30-14:30</w:t>
      </w:r>
    </w:p>
    <w:p w:rsidR="00EC2DCE" w:rsidRDefault="00EC2DCE" w:rsidP="00EC2DCE"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会议召开地点：</w:t>
      </w:r>
      <w:r w:rsidRPr="00EC2DCE">
        <w:rPr>
          <w:rFonts w:asciiTheme="minorEastAsia" w:eastAsiaTheme="minorEastAsia" w:hAnsiTheme="minorEastAsia" w:hint="eastAsia"/>
          <w:sz w:val="24"/>
        </w:rPr>
        <w:t>中国证券网（</w:t>
      </w:r>
      <w:r w:rsidRPr="004D5D8A">
        <w:rPr>
          <w:rFonts w:asciiTheme="minorEastAsia" w:eastAsiaTheme="minorEastAsia" w:hAnsiTheme="minorEastAsia" w:hint="eastAsia"/>
          <w:sz w:val="24"/>
        </w:rPr>
        <w:t>https://roadshow.cnstock.com/</w:t>
      </w:r>
      <w:r w:rsidRPr="00EC2DCE">
        <w:rPr>
          <w:rFonts w:asciiTheme="minorEastAsia" w:eastAsiaTheme="minorEastAsia" w:hAnsiTheme="minorEastAsia" w:hint="eastAsia"/>
          <w:sz w:val="24"/>
        </w:rPr>
        <w:t>）</w:t>
      </w:r>
    </w:p>
    <w:p w:rsidR="00EC2DCE" w:rsidRPr="00990D42" w:rsidRDefault="00EC2DCE" w:rsidP="00EC2DCE"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会议召开方式：</w:t>
      </w:r>
      <w:r w:rsidRPr="00EC2DCE">
        <w:rPr>
          <w:rFonts w:asciiTheme="minorEastAsia" w:eastAsiaTheme="minorEastAsia" w:hAnsiTheme="minorEastAsia" w:hint="eastAsia"/>
          <w:sz w:val="24"/>
        </w:rPr>
        <w:t>网络</w:t>
      </w:r>
      <w:r>
        <w:rPr>
          <w:rFonts w:asciiTheme="minorEastAsia" w:eastAsiaTheme="minorEastAsia" w:hAnsiTheme="minorEastAsia" w:hint="eastAsia"/>
          <w:sz w:val="24"/>
        </w:rPr>
        <w:t>互动</w:t>
      </w:r>
      <w:r w:rsidRPr="00EC2DCE">
        <w:rPr>
          <w:rFonts w:asciiTheme="minorEastAsia" w:eastAsiaTheme="minorEastAsia" w:hAnsiTheme="minorEastAsia" w:hint="eastAsia"/>
          <w:sz w:val="24"/>
        </w:rPr>
        <w:t>方式</w:t>
      </w:r>
    </w:p>
    <w:p w:rsidR="00893305" w:rsidRPr="00EC2DCE" w:rsidRDefault="00893305" w:rsidP="0089330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C2DCE" w:rsidRPr="00EC2DCE" w:rsidRDefault="00EC2DCE" w:rsidP="00EC2DCE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EC2DCE">
        <w:rPr>
          <w:rFonts w:asciiTheme="minorEastAsia" w:eastAsiaTheme="minorEastAsia" w:hAnsiTheme="minorEastAsia" w:hint="eastAsia"/>
          <w:b/>
          <w:sz w:val="24"/>
        </w:rPr>
        <w:t>一、说明会类型</w:t>
      </w:r>
    </w:p>
    <w:p w:rsidR="00EC2DCE" w:rsidRDefault="00EC2DCE" w:rsidP="00EC2DC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C2DCE">
        <w:rPr>
          <w:rFonts w:asciiTheme="minorEastAsia" w:eastAsiaTheme="minorEastAsia" w:hAnsiTheme="minorEastAsia" w:hint="eastAsia"/>
          <w:sz w:val="24"/>
        </w:rPr>
        <w:t>江苏吴中医药发展股份有限公司（以下简称“公司”）于202</w:t>
      </w:r>
      <w:r w:rsidR="00A569E1">
        <w:rPr>
          <w:rFonts w:asciiTheme="minorEastAsia" w:eastAsiaTheme="minorEastAsia" w:hAnsiTheme="minorEastAsia" w:hint="eastAsia"/>
          <w:sz w:val="24"/>
        </w:rPr>
        <w:t>2</w:t>
      </w:r>
      <w:r w:rsidRPr="00EC2DCE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4</w:t>
      </w:r>
      <w:r w:rsidRPr="00EC2DCE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2</w:t>
      </w:r>
      <w:r w:rsidR="00A569E1">
        <w:rPr>
          <w:rFonts w:asciiTheme="minorEastAsia" w:eastAsiaTheme="minorEastAsia" w:hAnsiTheme="minorEastAsia" w:hint="eastAsia"/>
          <w:sz w:val="24"/>
        </w:rPr>
        <w:t>7</w:t>
      </w:r>
      <w:r w:rsidRPr="00EC2DCE">
        <w:rPr>
          <w:rFonts w:asciiTheme="minorEastAsia" w:eastAsiaTheme="minorEastAsia" w:hAnsiTheme="minorEastAsia" w:hint="eastAsia"/>
          <w:sz w:val="24"/>
        </w:rPr>
        <w:t>日披露</w:t>
      </w:r>
      <w:r w:rsidR="006E29A4">
        <w:rPr>
          <w:rFonts w:asciiTheme="minorEastAsia" w:eastAsiaTheme="minorEastAsia" w:hAnsiTheme="minorEastAsia" w:hint="eastAsia"/>
          <w:sz w:val="24"/>
        </w:rPr>
        <w:t>了</w:t>
      </w:r>
      <w:r w:rsidRPr="00EC2DCE">
        <w:rPr>
          <w:rFonts w:asciiTheme="minorEastAsia" w:eastAsiaTheme="minorEastAsia" w:hAnsiTheme="minorEastAsia" w:hint="eastAsia"/>
          <w:sz w:val="24"/>
        </w:rPr>
        <w:t>公司202</w:t>
      </w:r>
      <w:r w:rsidR="00A569E1">
        <w:rPr>
          <w:rFonts w:asciiTheme="minorEastAsia" w:eastAsiaTheme="minorEastAsia" w:hAnsiTheme="minorEastAsia" w:hint="eastAsia"/>
          <w:sz w:val="24"/>
        </w:rPr>
        <w:t>1</w:t>
      </w:r>
      <w:r w:rsidRPr="00EC2DCE">
        <w:rPr>
          <w:rFonts w:asciiTheme="minorEastAsia" w:eastAsiaTheme="minorEastAsia" w:hAnsiTheme="minorEastAsia" w:hint="eastAsia"/>
          <w:sz w:val="24"/>
        </w:rPr>
        <w:t>年年度报告，为便于广大投资者更全面深入地了解公司经营业绩</w:t>
      </w:r>
      <w:r>
        <w:rPr>
          <w:rFonts w:asciiTheme="minorEastAsia" w:eastAsiaTheme="minorEastAsia" w:hAnsiTheme="minorEastAsia" w:hint="eastAsia"/>
          <w:sz w:val="24"/>
        </w:rPr>
        <w:t>、发展战略</w:t>
      </w:r>
      <w:r w:rsidRPr="00EC2DCE">
        <w:rPr>
          <w:rFonts w:asciiTheme="minorEastAsia" w:eastAsiaTheme="minorEastAsia" w:hAnsiTheme="minorEastAsia" w:hint="eastAsia"/>
          <w:sz w:val="24"/>
        </w:rPr>
        <w:t>等情况，公司定于202</w:t>
      </w:r>
      <w:r w:rsidR="00A569E1">
        <w:rPr>
          <w:rFonts w:asciiTheme="minorEastAsia" w:eastAsiaTheme="minorEastAsia" w:hAnsiTheme="minorEastAsia" w:hint="eastAsia"/>
          <w:sz w:val="24"/>
        </w:rPr>
        <w:t>2</w:t>
      </w:r>
      <w:r w:rsidRPr="00EC2DCE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5</w:t>
      </w:r>
      <w:r w:rsidRPr="00EC2DCE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11</w:t>
      </w:r>
      <w:r w:rsidRPr="00EC2DCE">
        <w:rPr>
          <w:rFonts w:asciiTheme="minorEastAsia" w:eastAsiaTheme="minorEastAsia" w:hAnsiTheme="minorEastAsia" w:hint="eastAsia"/>
          <w:sz w:val="24"/>
        </w:rPr>
        <w:t>日召开202</w:t>
      </w:r>
      <w:r w:rsidR="00A569E1">
        <w:rPr>
          <w:rFonts w:asciiTheme="minorEastAsia" w:eastAsiaTheme="minorEastAsia" w:hAnsiTheme="minorEastAsia" w:hint="eastAsia"/>
          <w:sz w:val="24"/>
        </w:rPr>
        <w:t>1</w:t>
      </w:r>
      <w:r w:rsidRPr="00EC2DCE">
        <w:rPr>
          <w:rFonts w:asciiTheme="minorEastAsia" w:eastAsiaTheme="minorEastAsia" w:hAnsiTheme="minorEastAsia" w:hint="eastAsia"/>
          <w:sz w:val="24"/>
        </w:rPr>
        <w:t>年度业绩说明会，与投资者进行沟通和交流，广泛听取投资者的意见和建议，并在信息披露规则允许的范围内就投资者普遍关注的问题进行回答。</w:t>
      </w:r>
    </w:p>
    <w:p w:rsidR="00EC2DCE" w:rsidRPr="00EC2DCE" w:rsidRDefault="00EC2DCE" w:rsidP="00EC2DCE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EC2DCE">
        <w:rPr>
          <w:rFonts w:asciiTheme="minorEastAsia" w:eastAsiaTheme="minorEastAsia" w:hAnsiTheme="minorEastAsia" w:hint="eastAsia"/>
          <w:b/>
          <w:sz w:val="24"/>
        </w:rPr>
        <w:t>二、说明会召开的时间、地点</w:t>
      </w:r>
    </w:p>
    <w:p w:rsidR="00EC2DCE" w:rsidRDefault="00EC2DCE" w:rsidP="00EC2DC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C2DCE">
        <w:rPr>
          <w:rFonts w:asciiTheme="minorEastAsia" w:eastAsiaTheme="minorEastAsia" w:hAnsiTheme="minorEastAsia" w:hint="eastAsia"/>
          <w:sz w:val="24"/>
        </w:rPr>
        <w:t>（一）会议召开时间：202</w:t>
      </w:r>
      <w:r w:rsidR="00A569E1">
        <w:rPr>
          <w:rFonts w:asciiTheme="minorEastAsia" w:eastAsiaTheme="minorEastAsia" w:hAnsiTheme="minorEastAsia" w:hint="eastAsia"/>
          <w:sz w:val="24"/>
        </w:rPr>
        <w:t>2</w:t>
      </w:r>
      <w:r w:rsidRPr="00EC2DCE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5</w:t>
      </w:r>
      <w:r w:rsidRPr="00EC2DCE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11</w:t>
      </w:r>
      <w:r w:rsidRPr="00EC2DCE">
        <w:rPr>
          <w:rFonts w:asciiTheme="minorEastAsia" w:eastAsiaTheme="minorEastAsia" w:hAnsiTheme="minorEastAsia" w:hint="eastAsia"/>
          <w:sz w:val="24"/>
        </w:rPr>
        <w:t>日13:</w:t>
      </w:r>
      <w:r>
        <w:rPr>
          <w:rFonts w:asciiTheme="minorEastAsia" w:eastAsiaTheme="minorEastAsia" w:hAnsiTheme="minorEastAsia" w:hint="eastAsia"/>
          <w:sz w:val="24"/>
        </w:rPr>
        <w:t>3</w:t>
      </w:r>
      <w:r w:rsidRPr="00EC2DCE">
        <w:rPr>
          <w:rFonts w:asciiTheme="minorEastAsia" w:eastAsiaTheme="minorEastAsia" w:hAnsiTheme="minorEastAsia" w:hint="eastAsia"/>
          <w:sz w:val="24"/>
        </w:rPr>
        <w:t>0-14:</w:t>
      </w:r>
      <w:r>
        <w:rPr>
          <w:rFonts w:asciiTheme="minorEastAsia" w:eastAsiaTheme="minorEastAsia" w:hAnsiTheme="minorEastAsia" w:hint="eastAsia"/>
          <w:sz w:val="24"/>
        </w:rPr>
        <w:t>3</w:t>
      </w:r>
      <w:r w:rsidRPr="00EC2DCE">
        <w:rPr>
          <w:rFonts w:asciiTheme="minorEastAsia" w:eastAsiaTheme="minorEastAsia" w:hAnsiTheme="minorEastAsia" w:hint="eastAsia"/>
          <w:sz w:val="24"/>
        </w:rPr>
        <w:t>0</w:t>
      </w:r>
    </w:p>
    <w:p w:rsidR="00EC2DCE" w:rsidRDefault="00EC2DCE" w:rsidP="00EC2DC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C2DCE">
        <w:rPr>
          <w:rFonts w:asciiTheme="minorEastAsia" w:eastAsiaTheme="minorEastAsia" w:hAnsiTheme="minorEastAsia" w:hint="eastAsia"/>
          <w:sz w:val="24"/>
        </w:rPr>
        <w:t>（二）会议召开地点：中国证券网（</w:t>
      </w:r>
      <w:r w:rsidRPr="004D5D8A">
        <w:rPr>
          <w:rFonts w:asciiTheme="minorEastAsia" w:eastAsiaTheme="minorEastAsia" w:hAnsiTheme="minorEastAsia" w:hint="eastAsia"/>
          <w:sz w:val="24"/>
        </w:rPr>
        <w:t>https://roadshow.cnstock.com/</w:t>
      </w:r>
      <w:r w:rsidRPr="00EC2DCE">
        <w:rPr>
          <w:rFonts w:asciiTheme="minorEastAsia" w:eastAsiaTheme="minorEastAsia" w:hAnsiTheme="minorEastAsia" w:hint="eastAsia"/>
          <w:sz w:val="24"/>
        </w:rPr>
        <w:t>）</w:t>
      </w:r>
    </w:p>
    <w:p w:rsidR="00EC2DCE" w:rsidRDefault="00EC2DCE" w:rsidP="00EC2DC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C2DCE">
        <w:rPr>
          <w:rFonts w:asciiTheme="minorEastAsia" w:eastAsiaTheme="minorEastAsia" w:hAnsiTheme="minorEastAsia" w:hint="eastAsia"/>
          <w:sz w:val="24"/>
        </w:rPr>
        <w:t>（三）召开方式：网络</w:t>
      </w:r>
      <w:r>
        <w:rPr>
          <w:rFonts w:asciiTheme="minorEastAsia" w:eastAsiaTheme="minorEastAsia" w:hAnsiTheme="minorEastAsia" w:hint="eastAsia"/>
          <w:sz w:val="24"/>
        </w:rPr>
        <w:t>互动</w:t>
      </w:r>
      <w:r w:rsidRPr="00EC2DCE">
        <w:rPr>
          <w:rFonts w:asciiTheme="minorEastAsia" w:eastAsiaTheme="minorEastAsia" w:hAnsiTheme="minorEastAsia" w:hint="eastAsia"/>
          <w:sz w:val="24"/>
        </w:rPr>
        <w:t>方式</w:t>
      </w:r>
      <w:bookmarkStart w:id="0" w:name="_GoBack"/>
      <w:bookmarkEnd w:id="0"/>
    </w:p>
    <w:p w:rsidR="00EC2DCE" w:rsidRPr="00EC2DCE" w:rsidRDefault="00EC2DCE" w:rsidP="00EC2DCE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EC2DCE">
        <w:rPr>
          <w:rFonts w:asciiTheme="minorEastAsia" w:eastAsiaTheme="minorEastAsia" w:hAnsiTheme="minorEastAsia" w:hint="eastAsia"/>
          <w:b/>
          <w:sz w:val="24"/>
        </w:rPr>
        <w:t>三、公司出席说明会的人员</w:t>
      </w:r>
    </w:p>
    <w:p w:rsidR="00893305" w:rsidRDefault="00EC2DCE" w:rsidP="00EC2DC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B505F">
        <w:rPr>
          <w:rFonts w:asciiTheme="minorEastAsia" w:eastAsiaTheme="minorEastAsia" w:hAnsiTheme="minorEastAsia" w:hint="eastAsia"/>
          <w:sz w:val="24"/>
        </w:rPr>
        <w:t>公司董事长兼首席执行官钱群山先生、财务总监孙曦先生、董事会秘书顾铁军先生</w:t>
      </w:r>
      <w:r w:rsidR="00A569E1" w:rsidRPr="003B505F">
        <w:rPr>
          <w:rFonts w:asciiTheme="minorEastAsia" w:eastAsiaTheme="minorEastAsia" w:hAnsiTheme="minorEastAsia" w:hint="eastAsia"/>
          <w:sz w:val="24"/>
        </w:rPr>
        <w:t>、独立董事沈一开先生</w:t>
      </w:r>
      <w:r w:rsidRPr="003B505F">
        <w:rPr>
          <w:rFonts w:asciiTheme="minorEastAsia" w:eastAsiaTheme="minorEastAsia" w:hAnsiTheme="minorEastAsia" w:hint="eastAsia"/>
          <w:sz w:val="24"/>
        </w:rPr>
        <w:t>（如有特殊情况，参会人员可能进行调整）。</w:t>
      </w:r>
    </w:p>
    <w:p w:rsidR="00EC2DCE" w:rsidRPr="00EC2DCE" w:rsidRDefault="00EC2DCE" w:rsidP="00EC2DCE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EC2DCE">
        <w:rPr>
          <w:rFonts w:asciiTheme="minorEastAsia" w:eastAsiaTheme="minorEastAsia" w:hAnsiTheme="minorEastAsia" w:hint="eastAsia"/>
          <w:b/>
          <w:sz w:val="24"/>
        </w:rPr>
        <w:t>四、投资者参加方式</w:t>
      </w:r>
    </w:p>
    <w:p w:rsidR="00EC2DCE" w:rsidRDefault="00EC2DCE" w:rsidP="00EC2DC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C2DCE">
        <w:rPr>
          <w:rFonts w:asciiTheme="minorEastAsia" w:eastAsiaTheme="minorEastAsia" w:hAnsiTheme="minorEastAsia" w:hint="eastAsia"/>
          <w:sz w:val="24"/>
        </w:rPr>
        <w:t>（一）投资者可在202</w:t>
      </w:r>
      <w:r w:rsidR="00A569E1">
        <w:rPr>
          <w:rFonts w:asciiTheme="minorEastAsia" w:eastAsiaTheme="minorEastAsia" w:hAnsiTheme="minorEastAsia" w:hint="eastAsia"/>
          <w:sz w:val="24"/>
        </w:rPr>
        <w:t>2</w:t>
      </w:r>
      <w:r w:rsidRPr="00EC2DCE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5</w:t>
      </w:r>
      <w:r w:rsidRPr="00EC2DCE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11</w:t>
      </w:r>
      <w:r w:rsidRPr="00EC2DCE">
        <w:rPr>
          <w:rFonts w:asciiTheme="minorEastAsia" w:eastAsiaTheme="minorEastAsia" w:hAnsiTheme="minorEastAsia" w:hint="eastAsia"/>
          <w:sz w:val="24"/>
        </w:rPr>
        <w:t>日13:</w:t>
      </w:r>
      <w:r>
        <w:rPr>
          <w:rFonts w:asciiTheme="minorEastAsia" w:eastAsiaTheme="minorEastAsia" w:hAnsiTheme="minorEastAsia" w:hint="eastAsia"/>
          <w:sz w:val="24"/>
        </w:rPr>
        <w:t>3</w:t>
      </w:r>
      <w:r w:rsidRPr="00EC2DCE">
        <w:rPr>
          <w:rFonts w:asciiTheme="minorEastAsia" w:eastAsiaTheme="minorEastAsia" w:hAnsiTheme="minorEastAsia" w:hint="eastAsia"/>
          <w:sz w:val="24"/>
        </w:rPr>
        <w:t>0-14:</w:t>
      </w:r>
      <w:r>
        <w:rPr>
          <w:rFonts w:asciiTheme="minorEastAsia" w:eastAsiaTheme="minorEastAsia" w:hAnsiTheme="minorEastAsia" w:hint="eastAsia"/>
          <w:sz w:val="24"/>
        </w:rPr>
        <w:t>3</w:t>
      </w:r>
      <w:r w:rsidRPr="00EC2DCE">
        <w:rPr>
          <w:rFonts w:asciiTheme="minorEastAsia" w:eastAsiaTheme="minorEastAsia" w:hAnsiTheme="minorEastAsia" w:hint="eastAsia"/>
          <w:sz w:val="24"/>
        </w:rPr>
        <w:t>0通过互联网直接登陆中国证券网（https://roadshow.cnstock.com/），在线直接参与本次业绩说明会。</w:t>
      </w:r>
    </w:p>
    <w:p w:rsidR="00AE7AF5" w:rsidRDefault="00EC2DCE" w:rsidP="00EC2DC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C2DCE">
        <w:rPr>
          <w:rFonts w:asciiTheme="minorEastAsia" w:eastAsiaTheme="minorEastAsia" w:hAnsiTheme="minorEastAsia" w:hint="eastAsia"/>
          <w:sz w:val="24"/>
        </w:rPr>
        <w:lastRenderedPageBreak/>
        <w:t>（二）欢迎广大投资者</w:t>
      </w:r>
      <w:r w:rsidR="00AE7AF5">
        <w:rPr>
          <w:rFonts w:asciiTheme="minorEastAsia" w:eastAsiaTheme="minorEastAsia" w:hAnsiTheme="minorEastAsia" w:hint="eastAsia"/>
          <w:sz w:val="24"/>
        </w:rPr>
        <w:t>于</w:t>
      </w:r>
      <w:r w:rsidRPr="00EC2DCE">
        <w:rPr>
          <w:rFonts w:asciiTheme="minorEastAsia" w:eastAsiaTheme="minorEastAsia" w:hAnsiTheme="minorEastAsia" w:hint="eastAsia"/>
          <w:sz w:val="24"/>
        </w:rPr>
        <w:t>202</w:t>
      </w:r>
      <w:r w:rsidR="00A569E1">
        <w:rPr>
          <w:rFonts w:asciiTheme="minorEastAsia" w:eastAsiaTheme="minorEastAsia" w:hAnsiTheme="minorEastAsia" w:hint="eastAsia"/>
          <w:sz w:val="24"/>
        </w:rPr>
        <w:t>2</w:t>
      </w:r>
      <w:r w:rsidRPr="00EC2DCE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5</w:t>
      </w:r>
      <w:r w:rsidRPr="00EC2DCE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EC2DCE">
        <w:rPr>
          <w:rFonts w:asciiTheme="minorEastAsia" w:eastAsiaTheme="minorEastAsia" w:hAnsiTheme="minorEastAsia" w:hint="eastAsia"/>
          <w:sz w:val="24"/>
        </w:rPr>
        <w:t>日17:00前</w:t>
      </w:r>
      <w:r w:rsidR="00AE7AF5" w:rsidRPr="00AE7AF5">
        <w:rPr>
          <w:rFonts w:asciiTheme="minorEastAsia" w:eastAsiaTheme="minorEastAsia" w:hAnsiTheme="minorEastAsia" w:hint="eastAsia"/>
          <w:sz w:val="24"/>
        </w:rPr>
        <w:t>将相关问题通过电子邮件的形式发送至公司邮箱：</w:t>
      </w:r>
      <w:r w:rsidR="00A569E1">
        <w:rPr>
          <w:rFonts w:asciiTheme="minorEastAsia" w:eastAsiaTheme="minorEastAsia" w:hAnsiTheme="minorEastAsia" w:hint="eastAsia"/>
          <w:sz w:val="24"/>
        </w:rPr>
        <w:t>lirui</w:t>
      </w:r>
      <w:r w:rsidR="004D5D8A" w:rsidRPr="004D5D8A">
        <w:rPr>
          <w:rFonts w:asciiTheme="minorEastAsia" w:eastAsiaTheme="minorEastAsia" w:hAnsiTheme="minorEastAsia" w:hint="eastAsia"/>
          <w:sz w:val="24"/>
        </w:rPr>
        <w:t>@600200.com</w:t>
      </w:r>
      <w:r w:rsidR="004D5D8A">
        <w:rPr>
          <w:rFonts w:asciiTheme="minorEastAsia" w:eastAsiaTheme="minorEastAsia" w:hAnsiTheme="minorEastAsia" w:hint="eastAsia"/>
          <w:sz w:val="24"/>
        </w:rPr>
        <w:t>。</w:t>
      </w:r>
      <w:r w:rsidRPr="00EC2DCE">
        <w:rPr>
          <w:rFonts w:asciiTheme="minorEastAsia" w:eastAsiaTheme="minorEastAsia" w:hAnsiTheme="minorEastAsia" w:hint="eastAsia"/>
          <w:sz w:val="24"/>
        </w:rPr>
        <w:t>公司将在说明会上就投资者普遍关注的问题进行回答。</w:t>
      </w:r>
    </w:p>
    <w:p w:rsidR="00893305" w:rsidRPr="004D5D8A" w:rsidRDefault="00EC2DCE" w:rsidP="004D5D8A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4D5D8A">
        <w:rPr>
          <w:rFonts w:asciiTheme="minorEastAsia" w:eastAsiaTheme="minorEastAsia" w:hAnsiTheme="minorEastAsia" w:hint="eastAsia"/>
          <w:b/>
          <w:sz w:val="24"/>
        </w:rPr>
        <w:t>五、联系人及咨询办法</w:t>
      </w:r>
    </w:p>
    <w:p w:rsidR="00EC2DCE" w:rsidRDefault="004D5D8A" w:rsidP="0089330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部门：董事会</w:t>
      </w:r>
      <w:r w:rsidR="00A569E1">
        <w:rPr>
          <w:rFonts w:asciiTheme="minorEastAsia" w:eastAsiaTheme="minorEastAsia" w:hAnsiTheme="minorEastAsia" w:hint="eastAsia"/>
          <w:sz w:val="24"/>
        </w:rPr>
        <w:t>办公室</w:t>
      </w:r>
    </w:p>
    <w:p w:rsidR="00EC2DCE" w:rsidRDefault="004D5D8A" w:rsidP="0089330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联系电话：</w:t>
      </w:r>
      <w:r w:rsidRPr="004D5D8A">
        <w:rPr>
          <w:rFonts w:asciiTheme="minorEastAsia" w:eastAsiaTheme="minorEastAsia" w:hAnsiTheme="minorEastAsia"/>
          <w:sz w:val="24"/>
        </w:rPr>
        <w:t>0512-65618665/65686153</w:t>
      </w:r>
    </w:p>
    <w:p w:rsidR="00EC2DCE" w:rsidRDefault="004D5D8A" w:rsidP="0089330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电子邮箱：</w:t>
      </w:r>
      <w:r w:rsidR="00A569E1" w:rsidRPr="00A569E1">
        <w:rPr>
          <w:rFonts w:asciiTheme="minorEastAsia" w:eastAsiaTheme="minorEastAsia" w:hAnsiTheme="minorEastAsia"/>
          <w:sz w:val="24"/>
        </w:rPr>
        <w:t>lirui</w:t>
      </w:r>
      <w:r w:rsidRPr="004D5D8A">
        <w:rPr>
          <w:rFonts w:asciiTheme="minorEastAsia" w:eastAsiaTheme="minorEastAsia" w:hAnsiTheme="minorEastAsia"/>
          <w:sz w:val="24"/>
        </w:rPr>
        <w:t>@600200.com</w:t>
      </w:r>
    </w:p>
    <w:p w:rsidR="00893305" w:rsidRPr="004D5D8A" w:rsidRDefault="004D5D8A" w:rsidP="00893305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Pr="004D5D8A">
        <w:rPr>
          <w:rFonts w:asciiTheme="minorEastAsia" w:eastAsiaTheme="minorEastAsia" w:hAnsiTheme="minorEastAsia" w:hint="eastAsia"/>
          <w:b/>
          <w:sz w:val="24"/>
        </w:rPr>
        <w:t xml:space="preserve">  六、其他事项</w:t>
      </w:r>
    </w:p>
    <w:p w:rsidR="004D5D8A" w:rsidRDefault="004D5D8A" w:rsidP="00CB115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Pr="004D5D8A">
        <w:rPr>
          <w:rFonts w:asciiTheme="minorEastAsia" w:eastAsiaTheme="minorEastAsia" w:hAnsiTheme="minorEastAsia" w:hint="eastAsia"/>
          <w:sz w:val="24"/>
        </w:rPr>
        <w:t>本次业绩说明会召开后，投资者可以通过中国证券网（</w:t>
      </w:r>
      <w:r w:rsidR="00DF2730" w:rsidRPr="004D5D8A">
        <w:rPr>
          <w:rFonts w:asciiTheme="minorEastAsia" w:eastAsiaTheme="minorEastAsia" w:hAnsiTheme="minorEastAsia" w:hint="eastAsia"/>
          <w:sz w:val="24"/>
        </w:rPr>
        <w:t>https://roadshow.cnstock.com/</w:t>
      </w:r>
      <w:r w:rsidRPr="004D5D8A">
        <w:rPr>
          <w:rFonts w:asciiTheme="minorEastAsia" w:eastAsiaTheme="minorEastAsia" w:hAnsiTheme="minorEastAsia" w:hint="eastAsia"/>
          <w:sz w:val="24"/>
        </w:rPr>
        <w:t>）查看本次业绩说明会的召开情况及主要内容。</w:t>
      </w:r>
    </w:p>
    <w:p w:rsidR="004D5D8A" w:rsidRDefault="004D5D8A" w:rsidP="0089330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93305" w:rsidRDefault="00893305" w:rsidP="0089330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ascii="宋体" w:hAnsi="宋体" w:hint="eastAsia"/>
          <w:sz w:val="24"/>
        </w:rPr>
        <w:t>。</w:t>
      </w:r>
    </w:p>
    <w:p w:rsidR="00893305" w:rsidRPr="002D2330" w:rsidRDefault="00893305" w:rsidP="0089330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893305" w:rsidRPr="009778FC" w:rsidRDefault="00893305" w:rsidP="00893305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9778FC">
        <w:rPr>
          <w:rFonts w:asciiTheme="minorEastAsia" w:eastAsiaTheme="minorEastAsia" w:hAnsiTheme="minorEastAsia" w:hint="eastAsia"/>
          <w:sz w:val="24"/>
        </w:rPr>
        <w:t>江苏吴中医药发展股份有限公司</w:t>
      </w:r>
    </w:p>
    <w:p w:rsidR="00893305" w:rsidRPr="009778FC" w:rsidRDefault="00893305" w:rsidP="00893305">
      <w:pPr>
        <w:wordWrap w:val="0"/>
        <w:spacing w:line="360" w:lineRule="auto"/>
        <w:ind w:right="480"/>
        <w:jc w:val="right"/>
        <w:rPr>
          <w:rFonts w:asciiTheme="minorEastAsia" w:eastAsiaTheme="minorEastAsia" w:hAnsiTheme="minorEastAsia"/>
          <w:sz w:val="24"/>
        </w:rPr>
      </w:pPr>
      <w:r w:rsidRPr="009778FC">
        <w:rPr>
          <w:rFonts w:asciiTheme="minorEastAsia" w:eastAsiaTheme="minorEastAsia" w:hAnsiTheme="minorEastAsia" w:hint="eastAsia"/>
          <w:sz w:val="24"/>
        </w:rPr>
        <w:t xml:space="preserve">董事会      </w:t>
      </w:r>
    </w:p>
    <w:p w:rsidR="00893305" w:rsidRPr="009778FC" w:rsidRDefault="00893305" w:rsidP="00893305">
      <w:pPr>
        <w:spacing w:line="360" w:lineRule="auto"/>
        <w:ind w:right="480" w:firstLineChars="200" w:firstLine="480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9778FC">
        <w:rPr>
          <w:rFonts w:asciiTheme="minorEastAsia" w:eastAsiaTheme="minorEastAsia" w:hAnsiTheme="minorEastAsia" w:hint="eastAsia"/>
          <w:color w:val="000000"/>
          <w:sz w:val="24"/>
        </w:rPr>
        <w:t xml:space="preserve">                                           202</w:t>
      </w:r>
      <w:r w:rsidR="00A569E1">
        <w:rPr>
          <w:rFonts w:asciiTheme="minorEastAsia" w:eastAsiaTheme="minorEastAsia" w:hAnsiTheme="minorEastAsia" w:hint="eastAsia"/>
          <w:color w:val="000000"/>
          <w:sz w:val="24"/>
        </w:rPr>
        <w:t>2</w:t>
      </w:r>
      <w:r w:rsidRPr="009778FC">
        <w:rPr>
          <w:rFonts w:asciiTheme="minorEastAsia" w:eastAsiaTheme="minorEastAsia" w:hAnsiTheme="minorEastAsia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</w:rPr>
        <w:t>4</w:t>
      </w:r>
      <w:r w:rsidRPr="009778FC">
        <w:rPr>
          <w:rFonts w:asciiTheme="minorEastAsia" w:eastAsiaTheme="minorEastAsia" w:hAnsiTheme="minorEastAsia" w:hint="eastAsia"/>
          <w:color w:val="000000"/>
          <w:sz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</w:rPr>
        <w:t>2</w:t>
      </w:r>
      <w:r w:rsidR="00A569E1">
        <w:rPr>
          <w:rFonts w:asciiTheme="minorEastAsia" w:eastAsiaTheme="minorEastAsia" w:hAnsiTheme="minorEastAsia" w:hint="eastAsia"/>
          <w:color w:val="000000"/>
          <w:sz w:val="24"/>
        </w:rPr>
        <w:t>7</w:t>
      </w:r>
      <w:r w:rsidRPr="009778FC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:rsidR="00893305" w:rsidRDefault="00893305" w:rsidP="0089330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93305" w:rsidRDefault="00893305" w:rsidP="00893305"/>
    <w:sectPr w:rsidR="00893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07" w:rsidRDefault="00715C07" w:rsidP="00893305">
      <w:r>
        <w:separator/>
      </w:r>
    </w:p>
  </w:endnote>
  <w:endnote w:type="continuationSeparator" w:id="0">
    <w:p w:rsidR="00715C07" w:rsidRDefault="00715C07" w:rsidP="0089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07" w:rsidRDefault="00715C07" w:rsidP="00893305">
      <w:r>
        <w:separator/>
      </w:r>
    </w:p>
  </w:footnote>
  <w:footnote w:type="continuationSeparator" w:id="0">
    <w:p w:rsidR="00715C07" w:rsidRDefault="00715C07" w:rsidP="0089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006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34"/>
    <w:rsid w:val="000052DC"/>
    <w:rsid w:val="0001153F"/>
    <w:rsid w:val="00015559"/>
    <w:rsid w:val="0003171D"/>
    <w:rsid w:val="00034EAF"/>
    <w:rsid w:val="000377FA"/>
    <w:rsid w:val="00037B42"/>
    <w:rsid w:val="000514F9"/>
    <w:rsid w:val="00055DC4"/>
    <w:rsid w:val="0007113B"/>
    <w:rsid w:val="00077985"/>
    <w:rsid w:val="000C1EBF"/>
    <w:rsid w:val="000D5160"/>
    <w:rsid w:val="000D59A8"/>
    <w:rsid w:val="000E2525"/>
    <w:rsid w:val="000E5928"/>
    <w:rsid w:val="000E7F53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41A0"/>
    <w:rsid w:val="00184711"/>
    <w:rsid w:val="00190F6C"/>
    <w:rsid w:val="00194544"/>
    <w:rsid w:val="001A6F91"/>
    <w:rsid w:val="001B0807"/>
    <w:rsid w:val="001C16DA"/>
    <w:rsid w:val="001D0721"/>
    <w:rsid w:val="001D198B"/>
    <w:rsid w:val="001E39C4"/>
    <w:rsid w:val="001E49FF"/>
    <w:rsid w:val="001E57CA"/>
    <w:rsid w:val="001F698F"/>
    <w:rsid w:val="00201E57"/>
    <w:rsid w:val="00204DB0"/>
    <w:rsid w:val="002101B8"/>
    <w:rsid w:val="002127B8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97F43"/>
    <w:rsid w:val="002A1B60"/>
    <w:rsid w:val="002B5713"/>
    <w:rsid w:val="002B7CCB"/>
    <w:rsid w:val="002C43B8"/>
    <w:rsid w:val="002C71E7"/>
    <w:rsid w:val="002D2369"/>
    <w:rsid w:val="002D4C8C"/>
    <w:rsid w:val="002F64AF"/>
    <w:rsid w:val="002F74DC"/>
    <w:rsid w:val="00324EB8"/>
    <w:rsid w:val="003307ED"/>
    <w:rsid w:val="003334F6"/>
    <w:rsid w:val="003402E8"/>
    <w:rsid w:val="00342CB6"/>
    <w:rsid w:val="00353BA1"/>
    <w:rsid w:val="00360937"/>
    <w:rsid w:val="00363847"/>
    <w:rsid w:val="0037324C"/>
    <w:rsid w:val="00373349"/>
    <w:rsid w:val="0038210C"/>
    <w:rsid w:val="003870CC"/>
    <w:rsid w:val="003A1590"/>
    <w:rsid w:val="003B1D84"/>
    <w:rsid w:val="003B505F"/>
    <w:rsid w:val="003B5345"/>
    <w:rsid w:val="003C607D"/>
    <w:rsid w:val="003D0C3B"/>
    <w:rsid w:val="003D3FFF"/>
    <w:rsid w:val="003D798A"/>
    <w:rsid w:val="003E2FD2"/>
    <w:rsid w:val="003E355B"/>
    <w:rsid w:val="003F5DA1"/>
    <w:rsid w:val="00417107"/>
    <w:rsid w:val="0041720E"/>
    <w:rsid w:val="0042410C"/>
    <w:rsid w:val="004254D6"/>
    <w:rsid w:val="004374BE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D5D8A"/>
    <w:rsid w:val="004E363D"/>
    <w:rsid w:val="004F1ED6"/>
    <w:rsid w:val="004F1F15"/>
    <w:rsid w:val="004F65E5"/>
    <w:rsid w:val="005014D1"/>
    <w:rsid w:val="00517C61"/>
    <w:rsid w:val="005216F4"/>
    <w:rsid w:val="0054211F"/>
    <w:rsid w:val="00542DA0"/>
    <w:rsid w:val="0054311D"/>
    <w:rsid w:val="005477DA"/>
    <w:rsid w:val="005542A7"/>
    <w:rsid w:val="00555131"/>
    <w:rsid w:val="00557690"/>
    <w:rsid w:val="005712CB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5F0AEF"/>
    <w:rsid w:val="00606509"/>
    <w:rsid w:val="00615D49"/>
    <w:rsid w:val="006412D7"/>
    <w:rsid w:val="006446F0"/>
    <w:rsid w:val="00645C77"/>
    <w:rsid w:val="00647683"/>
    <w:rsid w:val="00662769"/>
    <w:rsid w:val="00663516"/>
    <w:rsid w:val="0067327D"/>
    <w:rsid w:val="00682D83"/>
    <w:rsid w:val="00683AED"/>
    <w:rsid w:val="0069424B"/>
    <w:rsid w:val="00695D72"/>
    <w:rsid w:val="006A4EA1"/>
    <w:rsid w:val="006B29CA"/>
    <w:rsid w:val="006B2B65"/>
    <w:rsid w:val="006B7491"/>
    <w:rsid w:val="006C1D25"/>
    <w:rsid w:val="006E12CC"/>
    <w:rsid w:val="006E29A4"/>
    <w:rsid w:val="007001F0"/>
    <w:rsid w:val="007014FC"/>
    <w:rsid w:val="00712B2A"/>
    <w:rsid w:val="00715C07"/>
    <w:rsid w:val="007230C3"/>
    <w:rsid w:val="0075060C"/>
    <w:rsid w:val="007564B5"/>
    <w:rsid w:val="0076676A"/>
    <w:rsid w:val="00766EEB"/>
    <w:rsid w:val="00772A33"/>
    <w:rsid w:val="0078609E"/>
    <w:rsid w:val="007918EE"/>
    <w:rsid w:val="007A1575"/>
    <w:rsid w:val="007C79A9"/>
    <w:rsid w:val="007C7BAF"/>
    <w:rsid w:val="007E3476"/>
    <w:rsid w:val="00802A0A"/>
    <w:rsid w:val="00824AB0"/>
    <w:rsid w:val="008378DC"/>
    <w:rsid w:val="00837AFB"/>
    <w:rsid w:val="008412C9"/>
    <w:rsid w:val="00887DA0"/>
    <w:rsid w:val="00893296"/>
    <w:rsid w:val="00893305"/>
    <w:rsid w:val="008935D4"/>
    <w:rsid w:val="008A72B1"/>
    <w:rsid w:val="008B3703"/>
    <w:rsid w:val="008B3DD4"/>
    <w:rsid w:val="008B43ED"/>
    <w:rsid w:val="008B4735"/>
    <w:rsid w:val="008C0E07"/>
    <w:rsid w:val="008E57CC"/>
    <w:rsid w:val="008F5155"/>
    <w:rsid w:val="008F6AB5"/>
    <w:rsid w:val="00933FA5"/>
    <w:rsid w:val="00934104"/>
    <w:rsid w:val="0094672C"/>
    <w:rsid w:val="00955A3F"/>
    <w:rsid w:val="00960430"/>
    <w:rsid w:val="00967AA4"/>
    <w:rsid w:val="00972218"/>
    <w:rsid w:val="009841CB"/>
    <w:rsid w:val="00995DC5"/>
    <w:rsid w:val="009E1FA0"/>
    <w:rsid w:val="009E3014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569E1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E7AF5"/>
    <w:rsid w:val="00AF45BF"/>
    <w:rsid w:val="00AF476E"/>
    <w:rsid w:val="00B03668"/>
    <w:rsid w:val="00B07E79"/>
    <w:rsid w:val="00B17AF8"/>
    <w:rsid w:val="00B27494"/>
    <w:rsid w:val="00B31A8D"/>
    <w:rsid w:val="00B369BE"/>
    <w:rsid w:val="00B40795"/>
    <w:rsid w:val="00B40E4D"/>
    <w:rsid w:val="00B52013"/>
    <w:rsid w:val="00B57C2F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7989"/>
    <w:rsid w:val="00BF5380"/>
    <w:rsid w:val="00BF68F7"/>
    <w:rsid w:val="00C01D90"/>
    <w:rsid w:val="00C1036D"/>
    <w:rsid w:val="00C14435"/>
    <w:rsid w:val="00C37A71"/>
    <w:rsid w:val="00C442D1"/>
    <w:rsid w:val="00C51C5F"/>
    <w:rsid w:val="00C62BAA"/>
    <w:rsid w:val="00C65924"/>
    <w:rsid w:val="00C66833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0711"/>
    <w:rsid w:val="00CB1155"/>
    <w:rsid w:val="00CB2DCE"/>
    <w:rsid w:val="00CC65AD"/>
    <w:rsid w:val="00CC7C0B"/>
    <w:rsid w:val="00CD2A4D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D409A"/>
    <w:rsid w:val="00DE24B3"/>
    <w:rsid w:val="00DE3893"/>
    <w:rsid w:val="00DF08C9"/>
    <w:rsid w:val="00DF1C34"/>
    <w:rsid w:val="00DF2730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74755"/>
    <w:rsid w:val="00E74E4D"/>
    <w:rsid w:val="00E77D37"/>
    <w:rsid w:val="00E81D6C"/>
    <w:rsid w:val="00E90C0B"/>
    <w:rsid w:val="00E915EA"/>
    <w:rsid w:val="00E9451B"/>
    <w:rsid w:val="00E94C73"/>
    <w:rsid w:val="00E9529E"/>
    <w:rsid w:val="00E96761"/>
    <w:rsid w:val="00E97E93"/>
    <w:rsid w:val="00EA6444"/>
    <w:rsid w:val="00EB0FB2"/>
    <w:rsid w:val="00EB7FBA"/>
    <w:rsid w:val="00EC2DCE"/>
    <w:rsid w:val="00ED4428"/>
    <w:rsid w:val="00ED6800"/>
    <w:rsid w:val="00EE1637"/>
    <w:rsid w:val="00EF67AA"/>
    <w:rsid w:val="00F03FA2"/>
    <w:rsid w:val="00F07A0E"/>
    <w:rsid w:val="00F1168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3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305"/>
    <w:rPr>
      <w:sz w:val="18"/>
      <w:szCs w:val="18"/>
    </w:rPr>
  </w:style>
  <w:style w:type="character" w:styleId="a5">
    <w:name w:val="Hyperlink"/>
    <w:basedOn w:val="a0"/>
    <w:uiPriority w:val="99"/>
    <w:unhideWhenUsed/>
    <w:rsid w:val="00EC2DC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C2D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3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305"/>
    <w:rPr>
      <w:sz w:val="18"/>
      <w:szCs w:val="18"/>
    </w:rPr>
  </w:style>
  <w:style w:type="character" w:styleId="a5">
    <w:name w:val="Hyperlink"/>
    <w:basedOn w:val="a0"/>
    <w:uiPriority w:val="99"/>
    <w:unhideWhenUsed/>
    <w:rsid w:val="00EC2DC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C2D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10</cp:revision>
  <dcterms:created xsi:type="dcterms:W3CDTF">2021-04-24T07:38:00Z</dcterms:created>
  <dcterms:modified xsi:type="dcterms:W3CDTF">2022-04-20T01:10:00Z</dcterms:modified>
</cp:coreProperties>
</file>