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A0E" w:rsidRPr="00D7630B" w:rsidRDefault="005B3A0E" w:rsidP="005B3A0E">
      <w:pPr>
        <w:autoSpaceDE w:val="0"/>
        <w:autoSpaceDN w:val="0"/>
        <w:adjustRightInd w:val="0"/>
        <w:spacing w:line="360" w:lineRule="auto"/>
        <w:rPr>
          <w:rFonts w:ascii="宋体" w:hAnsi="宋体" w:cs="宋体"/>
          <w:color w:val="000000"/>
          <w:kern w:val="0"/>
          <w:sz w:val="24"/>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 证券简称：江苏吴中  </w:t>
      </w:r>
      <w:r>
        <w:rPr>
          <w:rFonts w:ascii="宋体" w:hAnsi="宋体" w:cs="宋体" w:hint="eastAsia"/>
          <w:color w:val="000000"/>
          <w:kern w:val="0"/>
          <w:sz w:val="24"/>
        </w:rPr>
        <w:t xml:space="preserve">    </w:t>
      </w:r>
      <w:r w:rsidRPr="00893019">
        <w:rPr>
          <w:rFonts w:ascii="宋体" w:hAnsi="宋体" w:cs="宋体" w:hint="eastAsia"/>
          <w:color w:val="000000"/>
          <w:kern w:val="0"/>
          <w:sz w:val="24"/>
        </w:rPr>
        <w:t>公告编号：</w:t>
      </w:r>
      <w:r w:rsidRPr="001E7FDF">
        <w:rPr>
          <w:rFonts w:ascii="宋体" w:hAnsi="宋体" w:cs="宋体" w:hint="eastAsia"/>
          <w:color w:val="000000"/>
          <w:kern w:val="0"/>
          <w:sz w:val="24"/>
        </w:rPr>
        <w:t>临202</w:t>
      </w:r>
      <w:r>
        <w:rPr>
          <w:rFonts w:ascii="宋体" w:hAnsi="宋体" w:cs="宋体" w:hint="eastAsia"/>
          <w:color w:val="000000"/>
          <w:kern w:val="0"/>
          <w:sz w:val="24"/>
        </w:rPr>
        <w:t>1</w:t>
      </w:r>
      <w:r w:rsidRPr="001E7FDF">
        <w:rPr>
          <w:rFonts w:ascii="宋体" w:hAnsi="宋体" w:cs="宋体" w:hint="eastAsia"/>
          <w:color w:val="000000"/>
          <w:kern w:val="0"/>
          <w:sz w:val="24"/>
        </w:rPr>
        <w:t>-0</w:t>
      </w:r>
      <w:r>
        <w:rPr>
          <w:rFonts w:ascii="宋体" w:hAnsi="宋体" w:cs="宋体" w:hint="eastAsia"/>
          <w:color w:val="000000"/>
          <w:kern w:val="0"/>
          <w:sz w:val="24"/>
        </w:rPr>
        <w:t>13</w:t>
      </w:r>
    </w:p>
    <w:p w:rsidR="005B3A0E" w:rsidRDefault="005B3A0E" w:rsidP="005B3A0E">
      <w:pPr>
        <w:spacing w:line="480" w:lineRule="auto"/>
        <w:jc w:val="center"/>
        <w:rPr>
          <w:rFonts w:ascii="黑体" w:eastAsia="黑体" w:hAnsi="宋体"/>
          <w:b/>
          <w:bCs/>
          <w:color w:val="FF0000"/>
          <w:sz w:val="32"/>
          <w:szCs w:val="32"/>
        </w:rPr>
      </w:pPr>
    </w:p>
    <w:p w:rsidR="005B3A0E" w:rsidRDefault="005B3A0E" w:rsidP="005B3A0E">
      <w:pPr>
        <w:spacing w:line="480" w:lineRule="auto"/>
        <w:jc w:val="center"/>
        <w:rPr>
          <w:rFonts w:ascii="黑体" w:eastAsia="黑体" w:hAnsi="宋体"/>
          <w:b/>
          <w:bCs/>
          <w:color w:val="FF0000"/>
          <w:sz w:val="32"/>
          <w:szCs w:val="32"/>
        </w:rPr>
      </w:pPr>
      <w:r w:rsidRPr="005B3A0E">
        <w:rPr>
          <w:rFonts w:ascii="黑体" w:eastAsia="黑体" w:hAnsi="宋体" w:hint="eastAsia"/>
          <w:b/>
          <w:bCs/>
          <w:color w:val="FF0000"/>
          <w:sz w:val="32"/>
          <w:szCs w:val="32"/>
        </w:rPr>
        <w:t>江苏吴中医药发展股份有限公司</w:t>
      </w:r>
    </w:p>
    <w:p w:rsidR="005B3A0E" w:rsidRDefault="005B3A0E" w:rsidP="005B3A0E">
      <w:pPr>
        <w:spacing w:line="480" w:lineRule="auto"/>
        <w:jc w:val="center"/>
        <w:rPr>
          <w:rFonts w:ascii="黑体" w:eastAsia="黑体" w:hAnsi="宋体"/>
          <w:b/>
          <w:bCs/>
          <w:color w:val="FF0000"/>
          <w:sz w:val="32"/>
          <w:szCs w:val="32"/>
        </w:rPr>
      </w:pPr>
      <w:r w:rsidRPr="005B3A0E">
        <w:rPr>
          <w:rFonts w:ascii="黑体" w:eastAsia="黑体" w:hAnsi="宋体" w:hint="eastAsia"/>
          <w:b/>
          <w:bCs/>
          <w:color w:val="FF0000"/>
          <w:sz w:val="32"/>
          <w:szCs w:val="32"/>
        </w:rPr>
        <w:t>关于全资子公司拟参与投资启东金浦金新产业投资</w:t>
      </w:r>
    </w:p>
    <w:p w:rsidR="005B3A0E" w:rsidRPr="000F5722" w:rsidRDefault="005B3A0E" w:rsidP="005B3A0E">
      <w:pPr>
        <w:spacing w:line="480" w:lineRule="auto"/>
        <w:jc w:val="center"/>
        <w:rPr>
          <w:rFonts w:ascii="黑体" w:eastAsia="黑体" w:hAnsi="宋体"/>
          <w:b/>
          <w:bCs/>
          <w:color w:val="FF0000"/>
          <w:sz w:val="32"/>
          <w:szCs w:val="32"/>
        </w:rPr>
      </w:pPr>
      <w:r w:rsidRPr="005B3A0E">
        <w:rPr>
          <w:rFonts w:ascii="黑体" w:eastAsia="黑体" w:hAnsi="宋体" w:hint="eastAsia"/>
          <w:b/>
          <w:bCs/>
          <w:color w:val="FF0000"/>
          <w:sz w:val="32"/>
          <w:szCs w:val="32"/>
        </w:rPr>
        <w:t>合伙企业（有限合伙）的公告</w:t>
      </w:r>
    </w:p>
    <w:p w:rsidR="005B3A0E" w:rsidRDefault="005B3A0E" w:rsidP="005B3A0E">
      <w:pPr>
        <w:autoSpaceDE w:val="0"/>
        <w:autoSpaceDN w:val="0"/>
        <w:adjustRightInd w:val="0"/>
        <w:spacing w:line="360" w:lineRule="auto"/>
        <w:jc w:val="center"/>
        <w:rPr>
          <w:rFonts w:ascii="ˎ̥" w:hAnsi="ˎ̥" w:hint="eastAsia"/>
          <w:b/>
          <w:sz w:val="24"/>
        </w:rPr>
      </w:pPr>
    </w:p>
    <w:p w:rsidR="005B3A0E" w:rsidRPr="00656D99" w:rsidRDefault="005B3A0E" w:rsidP="005B3A0E">
      <w:pPr>
        <w:autoSpaceDE w:val="0"/>
        <w:autoSpaceDN w:val="0"/>
        <w:adjustRightInd w:val="0"/>
        <w:spacing w:line="360" w:lineRule="auto"/>
        <w:ind w:firstLineChars="200" w:firstLine="482"/>
        <w:rPr>
          <w:rFonts w:ascii="宋体" w:hAnsi="宋体"/>
          <w:b/>
          <w:sz w:val="24"/>
        </w:rPr>
      </w:pPr>
      <w:r w:rsidRPr="00656D99">
        <w:rPr>
          <w:rFonts w:ascii="宋体" w:hAnsi="宋体" w:hint="eastAsia"/>
          <w:b/>
          <w:sz w:val="24"/>
        </w:rPr>
        <w:t>本公司及董事会全体成员保证公告内容不存在虚假记载、误导性陈述或者重大遗漏，并对其内容的真实、准确和完整承担个别及连带责任。</w:t>
      </w:r>
    </w:p>
    <w:p w:rsidR="005B3A0E" w:rsidRDefault="005B3A0E" w:rsidP="005B3A0E">
      <w:pPr>
        <w:autoSpaceDE w:val="0"/>
        <w:autoSpaceDN w:val="0"/>
        <w:adjustRightInd w:val="0"/>
        <w:spacing w:line="360" w:lineRule="auto"/>
        <w:ind w:firstLineChars="200" w:firstLine="482"/>
        <w:rPr>
          <w:rFonts w:ascii="宋体" w:hAnsi="宋体"/>
          <w:b/>
          <w:sz w:val="24"/>
        </w:rPr>
      </w:pPr>
    </w:p>
    <w:p w:rsidR="005B3A0E" w:rsidRDefault="005B3A0E" w:rsidP="005B3A0E">
      <w:pPr>
        <w:spacing w:line="360" w:lineRule="auto"/>
        <w:rPr>
          <w:rFonts w:ascii="宋体" w:hAnsi="宋体"/>
          <w:b/>
          <w:sz w:val="24"/>
        </w:rPr>
      </w:pPr>
      <w:r w:rsidRPr="0031301E">
        <w:rPr>
          <w:rFonts w:ascii="宋体" w:hAnsi="宋体" w:hint="eastAsia"/>
          <w:b/>
          <w:sz w:val="24"/>
        </w:rPr>
        <w:t>重要内容提示：</w:t>
      </w:r>
    </w:p>
    <w:p w:rsidR="005B3A0E" w:rsidRPr="00910CE2" w:rsidRDefault="005B3A0E" w:rsidP="005B3A0E">
      <w:pPr>
        <w:numPr>
          <w:ilvl w:val="0"/>
          <w:numId w:val="1"/>
        </w:numPr>
        <w:tabs>
          <w:tab w:val="left" w:pos="900"/>
        </w:tabs>
        <w:adjustRightInd w:val="0"/>
        <w:snapToGrid w:val="0"/>
        <w:spacing w:line="360" w:lineRule="auto"/>
        <w:rPr>
          <w:rFonts w:ascii="宋体" w:hAnsi="宋体"/>
          <w:bCs/>
          <w:sz w:val="24"/>
        </w:rPr>
      </w:pPr>
      <w:r w:rsidRPr="00910CE2">
        <w:rPr>
          <w:rFonts w:ascii="宋体" w:hAnsi="宋体" w:hint="eastAsia"/>
          <w:bCs/>
          <w:sz w:val="24"/>
        </w:rPr>
        <w:t>投资标的名称</w:t>
      </w:r>
      <w:r>
        <w:rPr>
          <w:rFonts w:ascii="宋体" w:hAnsi="宋体" w:hint="eastAsia"/>
          <w:bCs/>
          <w:sz w:val="24"/>
        </w:rPr>
        <w:t>：</w:t>
      </w:r>
      <w:r w:rsidRPr="005B3A0E">
        <w:rPr>
          <w:rFonts w:ascii="宋体" w:hAnsi="宋体" w:hint="eastAsia"/>
          <w:bCs/>
          <w:sz w:val="24"/>
        </w:rPr>
        <w:t>启东金浦金新产业投资合伙企业（有限合伙）</w:t>
      </w:r>
      <w:r w:rsidRPr="00DD315C">
        <w:rPr>
          <w:rFonts w:ascii="宋体" w:hAnsi="宋体" w:hint="eastAsia"/>
          <w:bCs/>
          <w:sz w:val="24"/>
        </w:rPr>
        <w:t>（以下简称“合伙企业”）</w:t>
      </w:r>
      <w:r>
        <w:rPr>
          <w:rFonts w:ascii="宋体" w:hAnsi="宋体" w:hint="eastAsia"/>
          <w:bCs/>
          <w:sz w:val="24"/>
        </w:rPr>
        <w:t>。</w:t>
      </w:r>
    </w:p>
    <w:p w:rsidR="005B3A0E" w:rsidRPr="00910CE2" w:rsidRDefault="005B3A0E" w:rsidP="005B3A0E">
      <w:pPr>
        <w:numPr>
          <w:ilvl w:val="0"/>
          <w:numId w:val="1"/>
        </w:numPr>
        <w:tabs>
          <w:tab w:val="left" w:pos="900"/>
        </w:tabs>
        <w:adjustRightInd w:val="0"/>
        <w:snapToGrid w:val="0"/>
        <w:spacing w:line="360" w:lineRule="auto"/>
        <w:rPr>
          <w:rFonts w:ascii="宋体" w:hAnsi="宋体"/>
          <w:bCs/>
          <w:sz w:val="24"/>
        </w:rPr>
      </w:pPr>
      <w:r w:rsidRPr="00910CE2">
        <w:rPr>
          <w:rFonts w:ascii="宋体" w:hAnsi="宋体" w:hint="eastAsia"/>
          <w:bCs/>
          <w:sz w:val="24"/>
        </w:rPr>
        <w:t>投资金额</w:t>
      </w:r>
      <w:r>
        <w:rPr>
          <w:rFonts w:ascii="宋体" w:hAnsi="宋体" w:hint="eastAsia"/>
          <w:bCs/>
          <w:sz w:val="24"/>
        </w:rPr>
        <w:t>：</w:t>
      </w:r>
      <w:r w:rsidRPr="005B3A0E">
        <w:rPr>
          <w:rFonts w:ascii="宋体" w:hAnsi="宋体" w:hint="eastAsia"/>
          <w:bCs/>
          <w:sz w:val="24"/>
        </w:rPr>
        <w:t>合伙企业认缴出资总额预计为人民币10亿元人民币，江苏吴中医药发展股份有限公司</w:t>
      </w:r>
      <w:r>
        <w:rPr>
          <w:rFonts w:ascii="宋体" w:hAnsi="宋体" w:hint="eastAsia"/>
          <w:sz w:val="24"/>
        </w:rPr>
        <w:t>（以下简称“公司”）</w:t>
      </w:r>
      <w:r w:rsidRPr="005B3A0E">
        <w:rPr>
          <w:rFonts w:ascii="宋体" w:hAnsi="宋体" w:hint="eastAsia"/>
          <w:bCs/>
          <w:sz w:val="24"/>
        </w:rPr>
        <w:t>全资子公司江苏吴中医药产业投资有限公司（以下简称“吴中投资”）将作为有限合伙人出资人民币3亿元参与投资启东金浦金新产业投资合伙企业（有限合伙）</w:t>
      </w:r>
      <w:r w:rsidRPr="00DD315C">
        <w:rPr>
          <w:rFonts w:ascii="宋体" w:hAnsi="宋体" w:hint="eastAsia"/>
          <w:bCs/>
          <w:sz w:val="24"/>
        </w:rPr>
        <w:t>。</w:t>
      </w:r>
    </w:p>
    <w:p w:rsidR="005B3A0E" w:rsidRPr="00631254" w:rsidRDefault="005B3A0E" w:rsidP="005B3A0E">
      <w:pPr>
        <w:numPr>
          <w:ilvl w:val="0"/>
          <w:numId w:val="1"/>
        </w:numPr>
        <w:tabs>
          <w:tab w:val="left" w:pos="900"/>
        </w:tabs>
        <w:adjustRightInd w:val="0"/>
        <w:snapToGrid w:val="0"/>
        <w:spacing w:line="360" w:lineRule="auto"/>
        <w:rPr>
          <w:rFonts w:ascii="宋体" w:hAnsi="宋体"/>
          <w:bCs/>
          <w:sz w:val="24"/>
        </w:rPr>
      </w:pPr>
      <w:r w:rsidRPr="00910CE2">
        <w:rPr>
          <w:rFonts w:ascii="宋体" w:hAnsi="宋体" w:hint="eastAsia"/>
          <w:bCs/>
          <w:sz w:val="24"/>
        </w:rPr>
        <w:t>特别风险提</w:t>
      </w:r>
      <w:r w:rsidRPr="00500F37">
        <w:rPr>
          <w:rFonts w:ascii="宋体" w:hAnsi="宋体" w:hint="eastAsia"/>
          <w:bCs/>
          <w:sz w:val="24"/>
        </w:rPr>
        <w:t>示:</w:t>
      </w:r>
      <w:r w:rsidRPr="00500F37">
        <w:rPr>
          <w:rFonts w:hint="eastAsia"/>
        </w:rPr>
        <w:t xml:space="preserve"> </w:t>
      </w:r>
    </w:p>
    <w:p w:rsidR="005B3A0E" w:rsidRPr="00631254" w:rsidRDefault="005B3A0E" w:rsidP="005B3A0E">
      <w:pPr>
        <w:pStyle w:val="a3"/>
        <w:spacing w:line="360" w:lineRule="auto"/>
        <w:ind w:left="780" w:firstLineChars="0" w:firstLine="0"/>
        <w:rPr>
          <w:rFonts w:ascii="宋体" w:hAnsi="宋体"/>
          <w:sz w:val="24"/>
        </w:rPr>
      </w:pPr>
      <w:r w:rsidRPr="00631254">
        <w:rPr>
          <w:rFonts w:ascii="宋体" w:hAnsi="宋体" w:hint="eastAsia"/>
          <w:sz w:val="24"/>
        </w:rPr>
        <w:t>1、交易各方尚未正式签署合伙协议，合伙协议尚未履行登记备案程序，存在一定的不确定性。</w:t>
      </w:r>
    </w:p>
    <w:p w:rsidR="005B3A0E" w:rsidRPr="00631254" w:rsidRDefault="005B3A0E" w:rsidP="005B3A0E">
      <w:pPr>
        <w:pStyle w:val="a3"/>
        <w:spacing w:line="360" w:lineRule="auto"/>
        <w:ind w:left="780" w:firstLineChars="0" w:firstLine="0"/>
        <w:rPr>
          <w:rFonts w:ascii="宋体" w:hAnsi="宋体"/>
          <w:sz w:val="24"/>
        </w:rPr>
      </w:pPr>
      <w:r>
        <w:rPr>
          <w:rFonts w:ascii="宋体" w:hAnsi="宋体" w:hint="eastAsia"/>
          <w:sz w:val="24"/>
        </w:rPr>
        <w:t>2</w:t>
      </w:r>
      <w:r w:rsidRPr="00631254">
        <w:rPr>
          <w:rFonts w:ascii="宋体" w:hAnsi="宋体" w:hint="eastAsia"/>
          <w:sz w:val="24"/>
        </w:rPr>
        <w:t>、合伙企业在后续投资过程中将受宏观经济、行业周期、投资标的公司经营管理、交易方案等多种因素影响，如果不能对投资标的及交易方案进行充分有效的投前</w:t>
      </w:r>
      <w:proofErr w:type="gramStart"/>
      <w:r w:rsidRPr="00631254">
        <w:rPr>
          <w:rFonts w:ascii="宋体" w:hAnsi="宋体" w:hint="eastAsia"/>
          <w:sz w:val="24"/>
        </w:rPr>
        <w:t>论证及投后</w:t>
      </w:r>
      <w:proofErr w:type="gramEnd"/>
      <w:r w:rsidRPr="00631254">
        <w:rPr>
          <w:rFonts w:ascii="宋体" w:hAnsi="宋体" w:hint="eastAsia"/>
          <w:sz w:val="24"/>
        </w:rPr>
        <w:t>管理，将面临投资失败及亏损的风险。</w:t>
      </w:r>
    </w:p>
    <w:p w:rsidR="005B3A0E" w:rsidRPr="00631254" w:rsidRDefault="005B3A0E" w:rsidP="005B3A0E">
      <w:pPr>
        <w:spacing w:line="360" w:lineRule="auto"/>
        <w:rPr>
          <w:rFonts w:ascii="宋体" w:hAnsi="宋体"/>
          <w:sz w:val="24"/>
        </w:rPr>
      </w:pPr>
    </w:p>
    <w:p w:rsidR="005B3A0E" w:rsidRPr="004E3FB0" w:rsidRDefault="005B3A0E" w:rsidP="005B3A0E">
      <w:pPr>
        <w:spacing w:line="360" w:lineRule="auto"/>
        <w:rPr>
          <w:rFonts w:ascii="宋体" w:hAnsi="宋体"/>
          <w:b/>
          <w:sz w:val="24"/>
        </w:rPr>
      </w:pPr>
      <w:r>
        <w:rPr>
          <w:rFonts w:ascii="宋体" w:hAnsi="宋体" w:hint="eastAsia"/>
          <w:sz w:val="24"/>
        </w:rPr>
        <w:t xml:space="preserve">   </w:t>
      </w:r>
      <w:r w:rsidRPr="004E3FB0">
        <w:rPr>
          <w:rFonts w:ascii="宋体" w:hAnsi="宋体" w:hint="eastAsia"/>
          <w:b/>
          <w:sz w:val="24"/>
        </w:rPr>
        <w:t xml:space="preserve"> 一、对外投资概述</w:t>
      </w:r>
    </w:p>
    <w:p w:rsidR="005B3A0E" w:rsidRDefault="005B3A0E" w:rsidP="005B3A0E">
      <w:pPr>
        <w:spacing w:line="360" w:lineRule="auto"/>
        <w:ind w:firstLine="480"/>
        <w:rPr>
          <w:rFonts w:ascii="宋体" w:hAnsi="宋体"/>
          <w:sz w:val="24"/>
        </w:rPr>
      </w:pPr>
      <w:r>
        <w:rPr>
          <w:rFonts w:ascii="宋体" w:hAnsi="宋体" w:hint="eastAsia"/>
          <w:sz w:val="24"/>
        </w:rPr>
        <w:t>（一）</w:t>
      </w:r>
      <w:r w:rsidRPr="00F25707">
        <w:rPr>
          <w:rFonts w:ascii="宋体" w:hAnsi="宋体" w:hint="eastAsia"/>
          <w:sz w:val="24"/>
        </w:rPr>
        <w:t>对外投资的基本情况</w:t>
      </w:r>
    </w:p>
    <w:p w:rsidR="005B3A0E" w:rsidRDefault="005B3A0E" w:rsidP="005B3A0E">
      <w:pPr>
        <w:spacing w:line="360" w:lineRule="auto"/>
        <w:ind w:firstLineChars="200" w:firstLine="480"/>
        <w:rPr>
          <w:rFonts w:asciiTheme="minorEastAsia" w:hAnsiTheme="minorEastAsia"/>
          <w:sz w:val="24"/>
        </w:rPr>
      </w:pPr>
      <w:r>
        <w:rPr>
          <w:rFonts w:ascii="宋体" w:hAnsi="宋体" w:hint="eastAsia"/>
          <w:sz w:val="24"/>
        </w:rPr>
        <w:t>为进一步推进公司重</w:t>
      </w:r>
      <w:r w:rsidRPr="00500F37">
        <w:rPr>
          <w:rFonts w:ascii="宋体" w:hAnsi="宋体" w:hint="eastAsia"/>
          <w:sz w:val="24"/>
        </w:rPr>
        <w:t>要核心医药产业的发展，有效整合外部资源，</w:t>
      </w:r>
      <w:r w:rsidRPr="00AA7DF7">
        <w:rPr>
          <w:rFonts w:asciiTheme="minorEastAsia" w:hAnsiTheme="minorEastAsia" w:hint="eastAsia"/>
          <w:sz w:val="24"/>
        </w:rPr>
        <w:t>公司全资子公司江苏吴中医药产业投资有限公司拟</w:t>
      </w:r>
      <w:r>
        <w:rPr>
          <w:rFonts w:asciiTheme="minorEastAsia" w:hAnsiTheme="minorEastAsia" w:hint="eastAsia"/>
          <w:sz w:val="24"/>
        </w:rPr>
        <w:t>与</w:t>
      </w:r>
      <w:r w:rsidRPr="00AA7DF7">
        <w:rPr>
          <w:rFonts w:asciiTheme="minorEastAsia" w:hAnsiTheme="minorEastAsia" w:hint="eastAsia"/>
          <w:sz w:val="24"/>
        </w:rPr>
        <w:t>上海</w:t>
      </w:r>
      <w:proofErr w:type="gramStart"/>
      <w:r w:rsidRPr="00AA7DF7">
        <w:rPr>
          <w:rFonts w:asciiTheme="minorEastAsia" w:hAnsiTheme="minorEastAsia" w:hint="eastAsia"/>
          <w:sz w:val="24"/>
        </w:rPr>
        <w:t>金浦健服股权</w:t>
      </w:r>
      <w:proofErr w:type="gramEnd"/>
      <w:r w:rsidRPr="00AA7DF7">
        <w:rPr>
          <w:rFonts w:asciiTheme="minorEastAsia" w:hAnsiTheme="minorEastAsia" w:hint="eastAsia"/>
          <w:sz w:val="24"/>
        </w:rPr>
        <w:t>投资管理有限公司</w:t>
      </w:r>
      <w:r>
        <w:rPr>
          <w:rFonts w:asciiTheme="minorEastAsia" w:hAnsiTheme="minorEastAsia" w:hint="eastAsia"/>
          <w:sz w:val="24"/>
        </w:rPr>
        <w:t>（以下简称“</w:t>
      </w:r>
      <w:r w:rsidRPr="00AA7DF7">
        <w:rPr>
          <w:rFonts w:asciiTheme="minorEastAsia" w:hAnsiTheme="minorEastAsia" w:hint="eastAsia"/>
          <w:sz w:val="24"/>
        </w:rPr>
        <w:t>金浦健服</w:t>
      </w:r>
      <w:r>
        <w:rPr>
          <w:rFonts w:asciiTheme="minorEastAsia" w:hAnsiTheme="minorEastAsia" w:hint="eastAsia"/>
          <w:sz w:val="24"/>
        </w:rPr>
        <w:t>”）、</w:t>
      </w:r>
      <w:r w:rsidRPr="00AA7DF7">
        <w:rPr>
          <w:rFonts w:asciiTheme="minorEastAsia" w:hAnsiTheme="minorEastAsia" w:hint="eastAsia"/>
          <w:sz w:val="24"/>
        </w:rPr>
        <w:t>上海银骋资产管理中心（有限合伙）</w:t>
      </w:r>
      <w:r>
        <w:rPr>
          <w:rFonts w:asciiTheme="minorEastAsia" w:hAnsiTheme="minorEastAsia" w:hint="eastAsia"/>
          <w:sz w:val="24"/>
        </w:rPr>
        <w:t>（以下简称“</w:t>
      </w:r>
      <w:r w:rsidRPr="00A87B47">
        <w:rPr>
          <w:rFonts w:asciiTheme="minorEastAsia" w:hAnsiTheme="minorEastAsia" w:hint="eastAsia"/>
          <w:sz w:val="24"/>
        </w:rPr>
        <w:t>银</w:t>
      </w:r>
      <w:r w:rsidRPr="00A87B47">
        <w:rPr>
          <w:rFonts w:asciiTheme="minorEastAsia" w:hAnsiTheme="minorEastAsia" w:hint="eastAsia"/>
          <w:sz w:val="24"/>
        </w:rPr>
        <w:lastRenderedPageBreak/>
        <w:t>骋合伙</w:t>
      </w:r>
      <w:r>
        <w:rPr>
          <w:rFonts w:asciiTheme="minorEastAsia" w:hAnsiTheme="minorEastAsia" w:hint="eastAsia"/>
          <w:sz w:val="24"/>
        </w:rPr>
        <w:t>”）签署《</w:t>
      </w:r>
      <w:r w:rsidRPr="00AA7DF7">
        <w:rPr>
          <w:rFonts w:asciiTheme="minorEastAsia" w:hAnsiTheme="minorEastAsia" w:hint="eastAsia"/>
          <w:sz w:val="24"/>
        </w:rPr>
        <w:t>启东金浦金新产业投资合伙企业（有限合伙）</w:t>
      </w:r>
      <w:r>
        <w:rPr>
          <w:rFonts w:asciiTheme="minorEastAsia" w:hAnsiTheme="minorEastAsia" w:hint="eastAsia"/>
          <w:sz w:val="24"/>
        </w:rPr>
        <w:t>有限合伙协议》（以下简称“合伙协议”），</w:t>
      </w:r>
      <w:r w:rsidRPr="00AA7DF7">
        <w:rPr>
          <w:rFonts w:asciiTheme="minorEastAsia" w:hAnsiTheme="minorEastAsia" w:hint="eastAsia"/>
          <w:sz w:val="24"/>
        </w:rPr>
        <w:t>合伙企业认缴出资总额预计为人民币1</w:t>
      </w:r>
      <w:r>
        <w:rPr>
          <w:rFonts w:asciiTheme="minorEastAsia" w:hAnsiTheme="minorEastAsia" w:hint="eastAsia"/>
          <w:sz w:val="24"/>
        </w:rPr>
        <w:t>0</w:t>
      </w:r>
      <w:r w:rsidRPr="00AA7DF7">
        <w:rPr>
          <w:rFonts w:asciiTheme="minorEastAsia" w:hAnsiTheme="minorEastAsia" w:hint="eastAsia"/>
          <w:sz w:val="24"/>
        </w:rPr>
        <w:t>亿元</w:t>
      </w:r>
      <w:r>
        <w:rPr>
          <w:rFonts w:asciiTheme="minorEastAsia" w:hAnsiTheme="minorEastAsia" w:hint="eastAsia"/>
          <w:sz w:val="24"/>
        </w:rPr>
        <w:t>人民币</w:t>
      </w:r>
      <w:r w:rsidRPr="00AA7DF7">
        <w:rPr>
          <w:rFonts w:asciiTheme="minorEastAsia" w:hAnsiTheme="minorEastAsia" w:hint="eastAsia"/>
          <w:sz w:val="24"/>
        </w:rPr>
        <w:t>，</w:t>
      </w:r>
      <w:r>
        <w:rPr>
          <w:rFonts w:asciiTheme="minorEastAsia" w:hAnsiTheme="minorEastAsia" w:hint="eastAsia"/>
          <w:sz w:val="24"/>
        </w:rPr>
        <w:t>吴中投资</w:t>
      </w:r>
      <w:r w:rsidRPr="005B3A0E">
        <w:rPr>
          <w:rFonts w:ascii="宋体" w:hAnsi="宋体" w:hint="eastAsia"/>
          <w:bCs/>
          <w:sz w:val="24"/>
        </w:rPr>
        <w:t>将作为有限合伙人出资人民币3亿元参与投资启东金浦金新产业投资合伙企业（有限合伙）</w:t>
      </w:r>
      <w:r>
        <w:rPr>
          <w:rFonts w:asciiTheme="minorEastAsia" w:hAnsiTheme="minorEastAsia" w:hint="eastAsia"/>
          <w:sz w:val="24"/>
        </w:rPr>
        <w:t>。</w:t>
      </w:r>
    </w:p>
    <w:p w:rsidR="005B3A0E" w:rsidRPr="00384BAD" w:rsidRDefault="005B3A0E" w:rsidP="005B3A0E">
      <w:pPr>
        <w:spacing w:line="360" w:lineRule="auto"/>
        <w:ind w:firstLine="480"/>
        <w:rPr>
          <w:rFonts w:ascii="宋体" w:hAnsi="宋体"/>
          <w:sz w:val="24"/>
        </w:rPr>
      </w:pPr>
      <w:r>
        <w:rPr>
          <w:rFonts w:ascii="宋体" w:hAnsi="宋体" w:hint="eastAsia"/>
          <w:sz w:val="24"/>
        </w:rPr>
        <w:t>（二）审批手续</w:t>
      </w:r>
    </w:p>
    <w:p w:rsidR="005B3A0E" w:rsidRDefault="005B3A0E" w:rsidP="00A341BE">
      <w:pPr>
        <w:spacing w:line="360" w:lineRule="auto"/>
        <w:ind w:firstLine="480"/>
        <w:rPr>
          <w:rFonts w:ascii="宋体" w:hAnsi="宋体"/>
          <w:sz w:val="24"/>
        </w:rPr>
      </w:pPr>
      <w:r>
        <w:rPr>
          <w:rFonts w:ascii="宋体" w:hAnsi="宋体" w:hint="eastAsia"/>
          <w:sz w:val="24"/>
        </w:rPr>
        <w:t>2021年3月15日，公司召开</w:t>
      </w:r>
      <w:r w:rsidRPr="005B3A0E">
        <w:rPr>
          <w:rFonts w:ascii="宋体" w:hAnsi="宋体" w:hint="eastAsia"/>
          <w:sz w:val="24"/>
        </w:rPr>
        <w:t>第九届董事会2021年第二次临时会议（通讯表决）</w:t>
      </w:r>
      <w:r>
        <w:rPr>
          <w:rFonts w:ascii="宋体" w:hAnsi="宋体" w:hint="eastAsia"/>
          <w:sz w:val="24"/>
        </w:rPr>
        <w:t>，审议通过了《</w:t>
      </w:r>
      <w:r w:rsidRPr="005B3A0E">
        <w:rPr>
          <w:rFonts w:ascii="宋体" w:hAnsi="宋体" w:hint="eastAsia"/>
          <w:sz w:val="24"/>
        </w:rPr>
        <w:t>江苏吴中医药发展股份有</w:t>
      </w:r>
      <w:bookmarkStart w:id="0" w:name="_GoBack"/>
      <w:bookmarkEnd w:id="0"/>
      <w:r w:rsidRPr="005B3A0E">
        <w:rPr>
          <w:rFonts w:ascii="宋体" w:hAnsi="宋体" w:hint="eastAsia"/>
          <w:sz w:val="24"/>
        </w:rPr>
        <w:t>限公司关于全资子公司拟参与投资启东金浦金新产业投资合伙企业（有限合伙）的议案</w:t>
      </w:r>
      <w:r>
        <w:rPr>
          <w:rFonts w:ascii="宋体" w:hAnsi="宋体" w:hint="eastAsia"/>
          <w:sz w:val="24"/>
        </w:rPr>
        <w:t>》</w:t>
      </w:r>
      <w:r w:rsidR="00A341BE">
        <w:rPr>
          <w:rFonts w:ascii="宋体" w:hAnsi="宋体" w:hint="eastAsia"/>
          <w:sz w:val="24"/>
        </w:rPr>
        <w:t>。</w:t>
      </w:r>
      <w:r>
        <w:rPr>
          <w:rFonts w:ascii="宋体" w:hAnsi="宋体" w:hint="eastAsia"/>
          <w:sz w:val="24"/>
        </w:rPr>
        <w:t>根据《公司章程》</w:t>
      </w:r>
      <w:r w:rsidRPr="0084510F">
        <w:rPr>
          <w:rFonts w:ascii="宋体" w:hAnsi="宋体" w:hint="eastAsia"/>
          <w:sz w:val="24"/>
        </w:rPr>
        <w:t>及</w:t>
      </w:r>
      <w:r>
        <w:rPr>
          <w:rFonts w:ascii="宋体" w:hAnsi="宋体" w:hint="eastAsia"/>
          <w:sz w:val="24"/>
        </w:rPr>
        <w:t>《公司投资管理办法》等相关</w:t>
      </w:r>
      <w:r w:rsidRPr="0084510F">
        <w:rPr>
          <w:rFonts w:ascii="宋体" w:hAnsi="宋体" w:hint="eastAsia"/>
          <w:sz w:val="24"/>
        </w:rPr>
        <w:t>规定</w:t>
      </w:r>
      <w:r>
        <w:rPr>
          <w:rFonts w:ascii="宋体" w:hAnsi="宋体" w:hint="eastAsia"/>
          <w:sz w:val="24"/>
        </w:rPr>
        <w:t>，本次投</w:t>
      </w:r>
      <w:r w:rsidRPr="0043792E">
        <w:rPr>
          <w:rFonts w:ascii="宋体" w:hAnsi="宋体" w:hint="eastAsia"/>
          <w:sz w:val="24"/>
        </w:rPr>
        <w:t>资无需提交公司股东大会</w:t>
      </w:r>
      <w:r w:rsidRPr="000F104F">
        <w:rPr>
          <w:rFonts w:ascii="宋体" w:hAnsi="宋体" w:hint="eastAsia"/>
          <w:sz w:val="24"/>
        </w:rPr>
        <w:t>审议。截至本公告披露日，合伙协议尚未正式签署。</w:t>
      </w:r>
    </w:p>
    <w:p w:rsidR="005B3A0E" w:rsidRDefault="005B3A0E" w:rsidP="005B3A0E">
      <w:pPr>
        <w:spacing w:line="360" w:lineRule="auto"/>
        <w:ind w:firstLine="480"/>
        <w:rPr>
          <w:rFonts w:ascii="宋体" w:hAnsi="宋体"/>
          <w:sz w:val="24"/>
        </w:rPr>
      </w:pPr>
      <w:r>
        <w:rPr>
          <w:rFonts w:ascii="宋体" w:hAnsi="宋体" w:hint="eastAsia"/>
          <w:sz w:val="24"/>
        </w:rPr>
        <w:t>（三）</w:t>
      </w:r>
      <w:r w:rsidRPr="00BA3EBD">
        <w:rPr>
          <w:rFonts w:ascii="宋体" w:hAnsi="宋体" w:hint="eastAsia"/>
          <w:sz w:val="24"/>
        </w:rPr>
        <w:t>关联交易或重大资产重组情况</w:t>
      </w:r>
    </w:p>
    <w:p w:rsidR="005B3A0E" w:rsidRDefault="005B3A0E" w:rsidP="005B3A0E">
      <w:pPr>
        <w:spacing w:line="360" w:lineRule="auto"/>
        <w:ind w:firstLine="480"/>
        <w:rPr>
          <w:rFonts w:ascii="宋体" w:hAnsi="宋体"/>
          <w:sz w:val="24"/>
        </w:rPr>
      </w:pPr>
      <w:r w:rsidRPr="0043792E">
        <w:rPr>
          <w:rFonts w:ascii="宋体" w:hAnsi="宋体" w:hint="eastAsia"/>
          <w:sz w:val="24"/>
        </w:rPr>
        <w:t>本次</w:t>
      </w:r>
      <w:r>
        <w:rPr>
          <w:rFonts w:ascii="宋体" w:hAnsi="宋体" w:hint="eastAsia"/>
          <w:sz w:val="24"/>
        </w:rPr>
        <w:t>投资</w:t>
      </w:r>
      <w:r w:rsidRPr="0043792E">
        <w:rPr>
          <w:rFonts w:ascii="宋体" w:hAnsi="宋体" w:hint="eastAsia"/>
          <w:sz w:val="24"/>
        </w:rPr>
        <w:t>事项未构成关联交易，也未构成《上市公司重大资产重组管理办法》规定的重大资产重组。</w:t>
      </w:r>
    </w:p>
    <w:p w:rsidR="005B3A0E" w:rsidRDefault="005B3A0E" w:rsidP="005B3A0E">
      <w:pPr>
        <w:spacing w:line="360" w:lineRule="auto"/>
        <w:ind w:firstLine="480"/>
        <w:rPr>
          <w:rFonts w:ascii="宋体" w:hAnsi="宋体"/>
          <w:sz w:val="24"/>
        </w:rPr>
      </w:pPr>
    </w:p>
    <w:p w:rsidR="00A341BE" w:rsidRPr="00AA7DF7" w:rsidRDefault="00A341BE" w:rsidP="00A341BE">
      <w:pPr>
        <w:spacing w:line="360" w:lineRule="auto"/>
        <w:rPr>
          <w:rFonts w:asciiTheme="minorEastAsia" w:hAnsiTheme="minorEastAsia"/>
          <w:b/>
          <w:sz w:val="24"/>
        </w:rPr>
      </w:pPr>
      <w:r w:rsidRPr="00AA7DF7">
        <w:rPr>
          <w:rFonts w:asciiTheme="minorEastAsia" w:hAnsiTheme="minorEastAsia" w:hint="eastAsia"/>
          <w:b/>
          <w:sz w:val="24"/>
        </w:rPr>
        <w:t xml:space="preserve">    </w:t>
      </w:r>
      <w:r>
        <w:rPr>
          <w:rFonts w:asciiTheme="minorEastAsia" w:hAnsiTheme="minorEastAsia" w:hint="eastAsia"/>
          <w:b/>
          <w:sz w:val="24"/>
        </w:rPr>
        <w:t>二</w:t>
      </w:r>
      <w:r w:rsidRPr="00AA7DF7">
        <w:rPr>
          <w:rFonts w:asciiTheme="minorEastAsia" w:hAnsiTheme="minorEastAsia" w:hint="eastAsia"/>
          <w:b/>
          <w:sz w:val="24"/>
        </w:rPr>
        <w:t>、合伙协议主体的基本情况</w:t>
      </w:r>
    </w:p>
    <w:p w:rsidR="00A341BE" w:rsidRDefault="00A341BE" w:rsidP="00A341BE">
      <w:pPr>
        <w:spacing w:line="360" w:lineRule="auto"/>
        <w:ind w:firstLine="480"/>
        <w:rPr>
          <w:rFonts w:asciiTheme="minorEastAsia" w:hAnsiTheme="minorEastAsia"/>
          <w:sz w:val="24"/>
        </w:rPr>
      </w:pPr>
      <w:r w:rsidRPr="00D84F66">
        <w:rPr>
          <w:rFonts w:asciiTheme="minorEastAsia" w:hAnsiTheme="minorEastAsia" w:hint="eastAsia"/>
          <w:sz w:val="24"/>
        </w:rPr>
        <w:t>（一）普通合伙人</w:t>
      </w:r>
      <w:r w:rsidRPr="0025694F">
        <w:rPr>
          <w:rFonts w:asciiTheme="minorEastAsia" w:hAnsiTheme="minorEastAsia" w:hint="eastAsia"/>
          <w:sz w:val="24"/>
        </w:rPr>
        <w:t>（执行事务合伙人）</w:t>
      </w:r>
      <w:r w:rsidRPr="00D84F66">
        <w:rPr>
          <w:rFonts w:asciiTheme="minorEastAsia" w:hAnsiTheme="minorEastAsia" w:hint="eastAsia"/>
          <w:sz w:val="24"/>
        </w:rPr>
        <w:t>基本情况</w:t>
      </w:r>
    </w:p>
    <w:p w:rsidR="00A341BE" w:rsidRDefault="00A341BE" w:rsidP="00A341BE">
      <w:pPr>
        <w:spacing w:line="360" w:lineRule="auto"/>
        <w:ind w:firstLine="480"/>
        <w:rPr>
          <w:rFonts w:ascii="宋体" w:hAnsi="宋体"/>
          <w:sz w:val="24"/>
        </w:rPr>
      </w:pPr>
      <w:r>
        <w:rPr>
          <w:rFonts w:ascii="宋体" w:hAnsi="宋体" w:hint="eastAsia"/>
          <w:sz w:val="24"/>
        </w:rPr>
        <w:t>企业名称：上海</w:t>
      </w:r>
      <w:proofErr w:type="gramStart"/>
      <w:r>
        <w:rPr>
          <w:rFonts w:ascii="宋体" w:hAnsi="宋体" w:hint="eastAsia"/>
          <w:sz w:val="24"/>
        </w:rPr>
        <w:t>金浦健服股权</w:t>
      </w:r>
      <w:proofErr w:type="gramEnd"/>
      <w:r>
        <w:rPr>
          <w:rFonts w:ascii="宋体" w:hAnsi="宋体" w:hint="eastAsia"/>
          <w:sz w:val="24"/>
        </w:rPr>
        <w:t>投资管理有限公司</w:t>
      </w:r>
    </w:p>
    <w:p w:rsidR="00A341BE" w:rsidRDefault="00A341BE" w:rsidP="00A341BE">
      <w:pPr>
        <w:spacing w:line="360" w:lineRule="auto"/>
        <w:ind w:firstLine="480"/>
        <w:rPr>
          <w:rFonts w:ascii="宋体" w:hAnsi="宋体"/>
          <w:sz w:val="24"/>
        </w:rPr>
      </w:pPr>
      <w:r>
        <w:rPr>
          <w:rFonts w:ascii="宋体" w:hAnsi="宋体" w:hint="eastAsia"/>
          <w:sz w:val="24"/>
        </w:rPr>
        <w:t>企业类型：</w:t>
      </w:r>
      <w:r>
        <w:rPr>
          <w:rFonts w:ascii="宋体" w:hAnsi="宋体"/>
          <w:sz w:val="24"/>
        </w:rPr>
        <w:t xml:space="preserve"> </w:t>
      </w:r>
      <w:r>
        <w:rPr>
          <w:rFonts w:ascii="宋体" w:hAnsi="宋体" w:hint="eastAsia"/>
          <w:sz w:val="24"/>
        </w:rPr>
        <w:t>有限责任公司</w:t>
      </w:r>
    </w:p>
    <w:p w:rsidR="00A341BE" w:rsidRDefault="00A341BE" w:rsidP="00A341BE">
      <w:pPr>
        <w:spacing w:line="360" w:lineRule="auto"/>
        <w:ind w:firstLine="480"/>
        <w:rPr>
          <w:rFonts w:ascii="宋体" w:hAnsi="宋体"/>
          <w:sz w:val="24"/>
        </w:rPr>
      </w:pPr>
      <w:r>
        <w:rPr>
          <w:rFonts w:ascii="宋体" w:hAnsi="宋体" w:hint="eastAsia"/>
          <w:sz w:val="24"/>
        </w:rPr>
        <w:t>法定代表人：</w:t>
      </w:r>
      <w:r>
        <w:rPr>
          <w:rFonts w:ascii="宋体" w:hAnsi="宋体"/>
          <w:sz w:val="24"/>
        </w:rPr>
        <w:t xml:space="preserve"> </w:t>
      </w:r>
      <w:r>
        <w:rPr>
          <w:rFonts w:ascii="宋体" w:hAnsi="宋体" w:hint="eastAsia"/>
          <w:sz w:val="24"/>
        </w:rPr>
        <w:t>吕厚军</w:t>
      </w:r>
    </w:p>
    <w:p w:rsidR="00A341BE" w:rsidRDefault="00A341BE" w:rsidP="00A341BE">
      <w:pPr>
        <w:spacing w:line="360" w:lineRule="auto"/>
        <w:ind w:firstLine="480"/>
        <w:rPr>
          <w:rFonts w:ascii="宋体" w:hAnsi="宋体"/>
          <w:sz w:val="24"/>
        </w:rPr>
      </w:pPr>
      <w:r>
        <w:rPr>
          <w:rFonts w:ascii="宋体" w:hAnsi="宋体" w:hint="eastAsia"/>
          <w:sz w:val="24"/>
        </w:rPr>
        <w:t>注册资本：</w:t>
      </w:r>
      <w:r>
        <w:rPr>
          <w:rFonts w:ascii="宋体" w:hAnsi="宋体"/>
          <w:sz w:val="24"/>
        </w:rPr>
        <w:t xml:space="preserve"> 1</w:t>
      </w:r>
      <w:r>
        <w:rPr>
          <w:rFonts w:ascii="宋体" w:hAnsi="宋体" w:hint="eastAsia"/>
          <w:sz w:val="24"/>
        </w:rPr>
        <w:t>,</w:t>
      </w:r>
      <w:r>
        <w:rPr>
          <w:rFonts w:ascii="宋体" w:hAnsi="宋体"/>
          <w:sz w:val="24"/>
        </w:rPr>
        <w:t>000</w:t>
      </w:r>
      <w:r>
        <w:rPr>
          <w:rFonts w:ascii="宋体" w:hAnsi="宋体" w:hint="eastAsia"/>
          <w:sz w:val="24"/>
        </w:rPr>
        <w:t>万人民币</w:t>
      </w:r>
    </w:p>
    <w:p w:rsidR="00A341BE" w:rsidRDefault="00A341BE" w:rsidP="00A341BE">
      <w:pPr>
        <w:spacing w:line="360" w:lineRule="auto"/>
        <w:ind w:firstLine="480"/>
        <w:rPr>
          <w:rFonts w:ascii="宋体" w:hAnsi="宋体"/>
          <w:sz w:val="24"/>
        </w:rPr>
      </w:pPr>
      <w:r>
        <w:rPr>
          <w:rFonts w:ascii="宋体" w:hAnsi="宋体" w:hint="eastAsia"/>
          <w:sz w:val="24"/>
        </w:rPr>
        <w:t>住所：</w:t>
      </w:r>
      <w:r>
        <w:rPr>
          <w:rFonts w:ascii="宋体" w:hAnsi="宋体"/>
          <w:sz w:val="24"/>
        </w:rPr>
        <w:t xml:space="preserve"> </w:t>
      </w:r>
      <w:r>
        <w:rPr>
          <w:rFonts w:ascii="宋体" w:hAnsi="宋体" w:hint="eastAsia"/>
          <w:sz w:val="24"/>
        </w:rPr>
        <w:t>上海市</w:t>
      </w:r>
      <w:proofErr w:type="gramStart"/>
      <w:r>
        <w:rPr>
          <w:rFonts w:ascii="宋体" w:hAnsi="宋体" w:hint="eastAsia"/>
          <w:sz w:val="24"/>
        </w:rPr>
        <w:t>崇明区</w:t>
      </w:r>
      <w:proofErr w:type="gramEnd"/>
      <w:r>
        <w:rPr>
          <w:rFonts w:ascii="宋体" w:hAnsi="宋体" w:hint="eastAsia"/>
          <w:sz w:val="24"/>
        </w:rPr>
        <w:t>新河镇新中路</w:t>
      </w:r>
      <w:r>
        <w:rPr>
          <w:rFonts w:ascii="宋体" w:hAnsi="宋体"/>
          <w:sz w:val="24"/>
        </w:rPr>
        <w:t>786</w:t>
      </w:r>
      <w:r>
        <w:rPr>
          <w:rFonts w:ascii="宋体" w:hAnsi="宋体" w:hint="eastAsia"/>
          <w:sz w:val="24"/>
        </w:rPr>
        <w:t>弄5号3</w:t>
      </w:r>
      <w:r>
        <w:rPr>
          <w:rFonts w:ascii="宋体" w:hAnsi="宋体"/>
          <w:sz w:val="24"/>
        </w:rPr>
        <w:t>19</w:t>
      </w:r>
      <w:r>
        <w:rPr>
          <w:rFonts w:ascii="宋体" w:hAnsi="宋体" w:hint="eastAsia"/>
          <w:sz w:val="24"/>
        </w:rPr>
        <w:t>室</w:t>
      </w:r>
    </w:p>
    <w:p w:rsidR="00A341BE" w:rsidRDefault="00A341BE" w:rsidP="00A341BE">
      <w:pPr>
        <w:spacing w:line="360" w:lineRule="auto"/>
        <w:ind w:firstLine="480"/>
        <w:rPr>
          <w:rFonts w:ascii="宋体" w:hAnsi="宋体"/>
          <w:sz w:val="24"/>
        </w:rPr>
      </w:pPr>
      <w:r>
        <w:rPr>
          <w:rFonts w:ascii="宋体" w:hAnsi="宋体" w:hint="eastAsia"/>
          <w:sz w:val="24"/>
        </w:rPr>
        <w:t>成立日期：</w:t>
      </w:r>
      <w:r>
        <w:rPr>
          <w:rFonts w:ascii="宋体" w:hAnsi="宋体"/>
          <w:sz w:val="24"/>
        </w:rPr>
        <w:t xml:space="preserve"> 2015</w:t>
      </w:r>
      <w:r>
        <w:rPr>
          <w:rFonts w:ascii="宋体" w:hAnsi="宋体" w:hint="eastAsia"/>
          <w:sz w:val="24"/>
        </w:rPr>
        <w:t>年1</w:t>
      </w:r>
      <w:r>
        <w:rPr>
          <w:rFonts w:ascii="宋体" w:hAnsi="宋体"/>
          <w:sz w:val="24"/>
        </w:rPr>
        <w:t>0</w:t>
      </w:r>
      <w:r>
        <w:rPr>
          <w:rFonts w:ascii="宋体" w:hAnsi="宋体" w:hint="eastAsia"/>
          <w:sz w:val="24"/>
        </w:rPr>
        <w:t>月</w:t>
      </w:r>
      <w:r>
        <w:rPr>
          <w:rFonts w:ascii="宋体" w:hAnsi="宋体"/>
          <w:sz w:val="24"/>
        </w:rPr>
        <w:t>28</w:t>
      </w:r>
      <w:r>
        <w:rPr>
          <w:rFonts w:ascii="宋体" w:hAnsi="宋体" w:hint="eastAsia"/>
          <w:sz w:val="24"/>
        </w:rPr>
        <w:t>日</w:t>
      </w:r>
    </w:p>
    <w:p w:rsidR="00A341BE" w:rsidRDefault="00A341BE" w:rsidP="00A341BE">
      <w:pPr>
        <w:spacing w:line="360" w:lineRule="auto"/>
        <w:ind w:firstLine="480"/>
        <w:rPr>
          <w:rFonts w:ascii="宋体" w:hAnsi="宋体"/>
          <w:sz w:val="24"/>
        </w:rPr>
      </w:pPr>
      <w:r>
        <w:rPr>
          <w:rFonts w:ascii="宋体" w:hAnsi="宋体" w:hint="eastAsia"/>
          <w:sz w:val="24"/>
        </w:rPr>
        <w:t>营业期限：</w:t>
      </w:r>
      <w:r>
        <w:rPr>
          <w:rFonts w:ascii="宋体" w:hAnsi="宋体"/>
          <w:sz w:val="24"/>
        </w:rPr>
        <w:t xml:space="preserve"> 2015</w:t>
      </w:r>
      <w:r>
        <w:rPr>
          <w:rFonts w:ascii="宋体" w:hAnsi="宋体" w:hint="eastAsia"/>
          <w:sz w:val="24"/>
        </w:rPr>
        <w:t>年</w:t>
      </w:r>
      <w:r>
        <w:rPr>
          <w:rFonts w:ascii="宋体" w:hAnsi="宋体"/>
          <w:sz w:val="24"/>
        </w:rPr>
        <w:t>10</w:t>
      </w:r>
      <w:r>
        <w:rPr>
          <w:rFonts w:ascii="宋体" w:hAnsi="宋体" w:hint="eastAsia"/>
          <w:sz w:val="24"/>
        </w:rPr>
        <w:t>月</w:t>
      </w:r>
      <w:r>
        <w:rPr>
          <w:rFonts w:ascii="宋体" w:hAnsi="宋体"/>
          <w:sz w:val="24"/>
        </w:rPr>
        <w:t>28</w:t>
      </w:r>
      <w:r>
        <w:rPr>
          <w:rFonts w:ascii="宋体" w:hAnsi="宋体" w:hint="eastAsia"/>
          <w:sz w:val="24"/>
        </w:rPr>
        <w:t>日到2</w:t>
      </w:r>
      <w:r>
        <w:rPr>
          <w:rFonts w:ascii="宋体" w:hAnsi="宋体"/>
          <w:sz w:val="24"/>
        </w:rPr>
        <w:t>045</w:t>
      </w:r>
      <w:r>
        <w:rPr>
          <w:rFonts w:ascii="宋体" w:hAnsi="宋体" w:hint="eastAsia"/>
          <w:sz w:val="24"/>
        </w:rPr>
        <w:t>年</w:t>
      </w:r>
      <w:r>
        <w:rPr>
          <w:rFonts w:ascii="宋体" w:hAnsi="宋体"/>
          <w:sz w:val="24"/>
        </w:rPr>
        <w:t>10</w:t>
      </w:r>
      <w:r>
        <w:rPr>
          <w:rFonts w:ascii="宋体" w:hAnsi="宋体" w:hint="eastAsia"/>
          <w:sz w:val="24"/>
        </w:rPr>
        <w:t>月</w:t>
      </w:r>
      <w:r>
        <w:rPr>
          <w:rFonts w:ascii="宋体" w:hAnsi="宋体"/>
          <w:sz w:val="24"/>
        </w:rPr>
        <w:t>27</w:t>
      </w:r>
      <w:r>
        <w:rPr>
          <w:rFonts w:ascii="宋体" w:hAnsi="宋体" w:hint="eastAsia"/>
          <w:sz w:val="24"/>
        </w:rPr>
        <w:t>日</w:t>
      </w:r>
    </w:p>
    <w:p w:rsidR="00A341BE" w:rsidRDefault="00A341BE" w:rsidP="00A341BE">
      <w:pPr>
        <w:spacing w:line="360" w:lineRule="auto"/>
        <w:ind w:firstLine="480"/>
        <w:rPr>
          <w:rFonts w:ascii="宋体" w:hAnsi="宋体"/>
          <w:sz w:val="24"/>
        </w:rPr>
      </w:pPr>
      <w:r>
        <w:rPr>
          <w:rFonts w:ascii="宋体" w:hAnsi="宋体" w:hint="eastAsia"/>
          <w:sz w:val="24"/>
        </w:rPr>
        <w:t>经营范围：</w:t>
      </w:r>
      <w:r>
        <w:rPr>
          <w:rFonts w:ascii="宋体" w:hAnsi="宋体"/>
          <w:sz w:val="24"/>
        </w:rPr>
        <w:t xml:space="preserve"> </w:t>
      </w:r>
      <w:r>
        <w:rPr>
          <w:rFonts w:ascii="宋体" w:hAnsi="宋体" w:hint="eastAsia"/>
          <w:sz w:val="24"/>
        </w:rPr>
        <w:t>股权投资管理，资产管理，投资管理。【依法须经批准的项目，经相关部门批准后方可开展经营活动】</w:t>
      </w:r>
    </w:p>
    <w:p w:rsidR="00A341BE" w:rsidRPr="00991012" w:rsidRDefault="00A341BE" w:rsidP="00A341BE">
      <w:pPr>
        <w:spacing w:line="360" w:lineRule="auto"/>
        <w:ind w:firstLine="480"/>
        <w:rPr>
          <w:rFonts w:ascii="宋体" w:hAnsi="宋体"/>
          <w:sz w:val="24"/>
        </w:rPr>
      </w:pPr>
      <w:r w:rsidRPr="00991012">
        <w:rPr>
          <w:rFonts w:ascii="宋体" w:hAnsi="宋体" w:hint="eastAsia"/>
          <w:sz w:val="24"/>
        </w:rPr>
        <w:t>管理模式：管理公司设股东会、董事会，对基金管理公司重大事项进行决策。董事会设董事长一人，由</w:t>
      </w:r>
      <w:r w:rsidR="00E047B4" w:rsidRPr="00991012">
        <w:rPr>
          <w:rFonts w:ascii="宋体" w:hAnsi="宋体" w:hint="eastAsia"/>
          <w:sz w:val="24"/>
        </w:rPr>
        <w:t>金浦产业投资基金管理有限公司</w:t>
      </w:r>
      <w:r w:rsidRPr="00991012">
        <w:rPr>
          <w:rFonts w:ascii="宋体" w:hAnsi="宋体" w:hint="eastAsia"/>
          <w:sz w:val="24"/>
        </w:rPr>
        <w:t>委派的董事担任。董事长是基金管理公司的法定代表人。</w:t>
      </w:r>
    </w:p>
    <w:p w:rsidR="00A341BE" w:rsidRPr="0087047B" w:rsidRDefault="00A341BE" w:rsidP="00A341BE">
      <w:pPr>
        <w:spacing w:line="360" w:lineRule="auto"/>
        <w:ind w:firstLine="480"/>
        <w:rPr>
          <w:rFonts w:ascii="宋体" w:hAnsi="宋体"/>
          <w:sz w:val="24"/>
        </w:rPr>
      </w:pPr>
      <w:r w:rsidRPr="0087047B">
        <w:rPr>
          <w:rFonts w:ascii="宋体" w:hAnsi="宋体" w:hint="eastAsia"/>
          <w:sz w:val="24"/>
        </w:rPr>
        <w:t>主要管理人员：范寅、徐永久</w:t>
      </w:r>
    </w:p>
    <w:p w:rsidR="00A341BE" w:rsidRPr="0087047B" w:rsidRDefault="00A341BE" w:rsidP="00A341BE">
      <w:pPr>
        <w:spacing w:line="360" w:lineRule="auto"/>
        <w:ind w:firstLine="480"/>
        <w:rPr>
          <w:rFonts w:ascii="宋体" w:hAnsi="宋体"/>
          <w:sz w:val="24"/>
        </w:rPr>
      </w:pPr>
      <w:r w:rsidRPr="0087047B">
        <w:rPr>
          <w:rFonts w:ascii="宋体" w:hAnsi="宋体" w:hint="eastAsia"/>
          <w:sz w:val="24"/>
        </w:rPr>
        <w:lastRenderedPageBreak/>
        <w:t>主要投资领域：围绕医疗健康等现代服务产业，投资对象主要为医疗健康服务机构等。</w:t>
      </w:r>
      <w:r w:rsidRPr="0087047B">
        <w:rPr>
          <w:rFonts w:ascii="宋体" w:hAnsi="宋体"/>
          <w:sz w:val="24"/>
        </w:rPr>
        <w:t xml:space="preserve"> </w:t>
      </w:r>
    </w:p>
    <w:p w:rsidR="00A341BE" w:rsidRPr="0087047B" w:rsidRDefault="00A341BE" w:rsidP="00A341BE">
      <w:pPr>
        <w:spacing w:line="360" w:lineRule="auto"/>
        <w:ind w:firstLine="480"/>
        <w:rPr>
          <w:rFonts w:ascii="宋体" w:hAnsi="宋体"/>
          <w:sz w:val="24"/>
        </w:rPr>
      </w:pPr>
      <w:r w:rsidRPr="0087047B">
        <w:rPr>
          <w:rFonts w:ascii="宋体" w:hAnsi="宋体" w:hint="eastAsia"/>
          <w:sz w:val="24"/>
        </w:rPr>
        <w:t>近一年经营状况：成立以来经营情况良好，无违法违规记录。</w:t>
      </w:r>
    </w:p>
    <w:p w:rsidR="00A341BE" w:rsidRPr="0087047B" w:rsidRDefault="00A341BE" w:rsidP="00A341BE">
      <w:pPr>
        <w:spacing w:line="360" w:lineRule="auto"/>
        <w:ind w:firstLine="480"/>
        <w:rPr>
          <w:rFonts w:ascii="宋体" w:hAnsi="宋体"/>
          <w:sz w:val="24"/>
        </w:rPr>
      </w:pPr>
      <w:r w:rsidRPr="0087047B">
        <w:rPr>
          <w:rFonts w:ascii="宋体" w:hAnsi="宋体" w:hint="eastAsia"/>
          <w:sz w:val="24"/>
        </w:rPr>
        <w:t>基金业协会完成备案登记情况：备案登记编号：</w:t>
      </w:r>
      <w:r w:rsidRPr="0087047B">
        <w:rPr>
          <w:rFonts w:ascii="宋体" w:hAnsi="宋体"/>
          <w:sz w:val="24"/>
        </w:rPr>
        <w:t>P1061717</w:t>
      </w:r>
      <w:r w:rsidRPr="0087047B">
        <w:rPr>
          <w:rFonts w:ascii="宋体" w:hAnsi="宋体" w:hint="eastAsia"/>
          <w:sz w:val="24"/>
        </w:rPr>
        <w:t>。</w:t>
      </w:r>
    </w:p>
    <w:p w:rsidR="00A341BE" w:rsidRPr="0087047B" w:rsidRDefault="00A341BE" w:rsidP="00A341BE">
      <w:pPr>
        <w:spacing w:line="360" w:lineRule="auto"/>
        <w:ind w:firstLine="480"/>
        <w:rPr>
          <w:rFonts w:asciiTheme="minorEastAsia" w:hAnsiTheme="minorEastAsia"/>
          <w:sz w:val="24"/>
        </w:rPr>
      </w:pPr>
      <w:r w:rsidRPr="0087047B">
        <w:rPr>
          <w:rFonts w:asciiTheme="minorEastAsia" w:hAnsiTheme="minorEastAsia" w:hint="eastAsia"/>
          <w:sz w:val="24"/>
        </w:rPr>
        <w:t>主要股东或实际控制人：金浦产业投资基金管理有限公司</w:t>
      </w:r>
      <w:r w:rsidR="00991012" w:rsidRPr="0087047B">
        <w:rPr>
          <w:rFonts w:asciiTheme="minorEastAsia" w:hAnsiTheme="minorEastAsia" w:hint="eastAsia"/>
          <w:sz w:val="24"/>
        </w:rPr>
        <w:t>（以下简称“金浦投资”）</w:t>
      </w:r>
    </w:p>
    <w:p w:rsidR="00991012" w:rsidRPr="0087047B" w:rsidRDefault="00991012" w:rsidP="00991012">
      <w:pPr>
        <w:spacing w:line="360" w:lineRule="auto"/>
        <w:ind w:firstLine="480"/>
        <w:rPr>
          <w:rFonts w:asciiTheme="minorEastAsia" w:hAnsiTheme="minorEastAsia"/>
          <w:sz w:val="24"/>
        </w:rPr>
      </w:pPr>
      <w:r w:rsidRPr="0087047B">
        <w:rPr>
          <w:rFonts w:asciiTheme="minorEastAsia" w:hAnsiTheme="minorEastAsia" w:hint="eastAsia"/>
          <w:sz w:val="24"/>
        </w:rPr>
        <w:t>金</w:t>
      </w:r>
      <w:proofErr w:type="gramStart"/>
      <w:r w:rsidRPr="0087047B">
        <w:rPr>
          <w:rFonts w:asciiTheme="minorEastAsia" w:hAnsiTheme="minorEastAsia" w:hint="eastAsia"/>
          <w:sz w:val="24"/>
        </w:rPr>
        <w:t>浦投资</w:t>
      </w:r>
      <w:proofErr w:type="gramEnd"/>
      <w:r w:rsidRPr="0087047B">
        <w:rPr>
          <w:rFonts w:asciiTheme="minorEastAsia" w:hAnsiTheme="minorEastAsia" w:hint="eastAsia"/>
          <w:sz w:val="24"/>
        </w:rPr>
        <w:t>由上海国际集团资产管理有限公司（以下简称“上海国际集团”）、华泰创新投资有限公司（华泰证券股份有限公司的全资子公司）、张家港</w:t>
      </w:r>
      <w:proofErr w:type="gramStart"/>
      <w:r w:rsidRPr="0087047B">
        <w:rPr>
          <w:rFonts w:asciiTheme="minorEastAsia" w:hAnsiTheme="minorEastAsia" w:hint="eastAsia"/>
          <w:sz w:val="24"/>
        </w:rPr>
        <w:t>保税区千德投资</w:t>
      </w:r>
      <w:proofErr w:type="gramEnd"/>
      <w:r w:rsidRPr="0087047B">
        <w:rPr>
          <w:rFonts w:asciiTheme="minorEastAsia" w:hAnsiTheme="minorEastAsia" w:hint="eastAsia"/>
          <w:sz w:val="24"/>
        </w:rPr>
        <w:t>有限公司（江苏沙钢集团有限公司核心管理人员成立的投资公司）和横店集团控股有限公司等共同出资设立，其控股股东为上海国际集团。上海国际集团为上海市属国有独资企业，是上海市政府旗下的金融投资控股平台与国有资本运营平台。金</w:t>
      </w:r>
      <w:proofErr w:type="gramStart"/>
      <w:r w:rsidRPr="0087047B">
        <w:rPr>
          <w:rFonts w:asciiTheme="minorEastAsia" w:hAnsiTheme="minorEastAsia" w:hint="eastAsia"/>
          <w:sz w:val="24"/>
        </w:rPr>
        <w:t>浦健服</w:t>
      </w:r>
      <w:proofErr w:type="gramEnd"/>
      <w:r w:rsidRPr="0087047B">
        <w:rPr>
          <w:rFonts w:asciiTheme="minorEastAsia" w:hAnsiTheme="minorEastAsia" w:hint="eastAsia"/>
          <w:sz w:val="24"/>
        </w:rPr>
        <w:t>是金</w:t>
      </w:r>
      <w:proofErr w:type="gramStart"/>
      <w:r w:rsidRPr="0087047B">
        <w:rPr>
          <w:rFonts w:asciiTheme="minorEastAsia" w:hAnsiTheme="minorEastAsia" w:hint="eastAsia"/>
          <w:sz w:val="24"/>
        </w:rPr>
        <w:t>浦投资</w:t>
      </w:r>
      <w:proofErr w:type="gramEnd"/>
      <w:r w:rsidRPr="0087047B">
        <w:rPr>
          <w:rFonts w:asciiTheme="minorEastAsia" w:hAnsiTheme="minorEastAsia" w:hint="eastAsia"/>
          <w:sz w:val="24"/>
        </w:rPr>
        <w:t>与国内知名机构及医疗上市公司于2015年共同发起设立的致力于医疗健康服务产业投资、并购与整合的专业管理公司。金</w:t>
      </w:r>
      <w:proofErr w:type="gramStart"/>
      <w:r w:rsidRPr="0087047B">
        <w:rPr>
          <w:rFonts w:asciiTheme="minorEastAsia" w:hAnsiTheme="minorEastAsia" w:hint="eastAsia"/>
          <w:sz w:val="24"/>
        </w:rPr>
        <w:t>浦健服作为金浦投资</w:t>
      </w:r>
      <w:proofErr w:type="gramEnd"/>
      <w:r w:rsidRPr="0087047B">
        <w:rPr>
          <w:rFonts w:asciiTheme="minorEastAsia" w:hAnsiTheme="minorEastAsia" w:hint="eastAsia"/>
          <w:sz w:val="24"/>
        </w:rPr>
        <w:t>在医疗健康领域的核心战略布局，与金浦投资在团队及理念风格上均一脉相承、在股东资源和中台风</w:t>
      </w:r>
      <w:proofErr w:type="gramStart"/>
      <w:r w:rsidRPr="0087047B">
        <w:rPr>
          <w:rFonts w:asciiTheme="minorEastAsia" w:hAnsiTheme="minorEastAsia" w:hint="eastAsia"/>
          <w:sz w:val="24"/>
        </w:rPr>
        <w:t>控力量</w:t>
      </w:r>
      <w:proofErr w:type="gramEnd"/>
      <w:r w:rsidRPr="0087047B">
        <w:rPr>
          <w:rFonts w:asciiTheme="minorEastAsia" w:hAnsiTheme="minorEastAsia" w:hint="eastAsia"/>
          <w:sz w:val="24"/>
        </w:rPr>
        <w:t>上统一共享，同时在医疗行业投资布局上更加聚焦专注。</w:t>
      </w:r>
    </w:p>
    <w:p w:rsidR="00A341BE" w:rsidRPr="0087047B" w:rsidRDefault="00A341BE" w:rsidP="00A341BE">
      <w:pPr>
        <w:spacing w:line="360" w:lineRule="auto"/>
        <w:ind w:firstLine="480"/>
        <w:rPr>
          <w:rFonts w:asciiTheme="minorEastAsia" w:hAnsiTheme="minorEastAsia"/>
          <w:sz w:val="24"/>
        </w:rPr>
      </w:pPr>
      <w:r w:rsidRPr="0087047B">
        <w:rPr>
          <w:rFonts w:asciiTheme="minorEastAsia" w:hAnsiTheme="minorEastAsia" w:hint="eastAsia"/>
          <w:sz w:val="24"/>
        </w:rPr>
        <w:t>（二）有限合伙人基本情况</w:t>
      </w:r>
    </w:p>
    <w:p w:rsidR="00A341BE" w:rsidRPr="0087047B" w:rsidRDefault="00A341BE" w:rsidP="00A341BE">
      <w:pPr>
        <w:spacing w:line="360" w:lineRule="auto"/>
        <w:ind w:firstLine="480"/>
        <w:rPr>
          <w:rFonts w:ascii="宋体" w:hAnsi="宋体"/>
          <w:sz w:val="24"/>
        </w:rPr>
      </w:pPr>
      <w:r w:rsidRPr="0087047B">
        <w:rPr>
          <w:rFonts w:ascii="宋体" w:hAnsi="宋体" w:hint="eastAsia"/>
          <w:sz w:val="24"/>
        </w:rPr>
        <w:t>企业名称：上海银骋资产管理中心（有限合伙）</w:t>
      </w:r>
    </w:p>
    <w:p w:rsidR="00A341BE" w:rsidRPr="0087047B" w:rsidRDefault="00A341BE" w:rsidP="00A341BE">
      <w:pPr>
        <w:spacing w:line="360" w:lineRule="auto"/>
        <w:ind w:firstLine="480"/>
        <w:rPr>
          <w:rFonts w:ascii="宋体" w:hAnsi="宋体"/>
          <w:sz w:val="24"/>
        </w:rPr>
      </w:pPr>
      <w:r w:rsidRPr="0087047B">
        <w:rPr>
          <w:rFonts w:ascii="宋体" w:hAnsi="宋体" w:hint="eastAsia"/>
          <w:sz w:val="24"/>
        </w:rPr>
        <w:t>企业类型：有限合伙企业</w:t>
      </w:r>
    </w:p>
    <w:p w:rsidR="00A341BE" w:rsidRPr="0087047B" w:rsidRDefault="00A341BE" w:rsidP="00A341BE">
      <w:pPr>
        <w:spacing w:line="360" w:lineRule="auto"/>
        <w:ind w:firstLine="480"/>
        <w:rPr>
          <w:rFonts w:ascii="宋体" w:hAnsi="宋体"/>
          <w:sz w:val="24"/>
        </w:rPr>
      </w:pPr>
      <w:r w:rsidRPr="0087047B">
        <w:rPr>
          <w:rFonts w:ascii="宋体" w:hAnsi="宋体" w:hint="eastAsia"/>
          <w:sz w:val="24"/>
        </w:rPr>
        <w:t>法定代表人：范寅</w:t>
      </w:r>
    </w:p>
    <w:p w:rsidR="00A341BE" w:rsidRPr="0087047B" w:rsidRDefault="00A341BE" w:rsidP="00A341BE">
      <w:pPr>
        <w:spacing w:line="360" w:lineRule="auto"/>
        <w:ind w:firstLine="480"/>
        <w:rPr>
          <w:rFonts w:ascii="宋体" w:hAnsi="宋体"/>
          <w:sz w:val="24"/>
        </w:rPr>
      </w:pPr>
      <w:r w:rsidRPr="0087047B">
        <w:rPr>
          <w:rFonts w:ascii="宋体" w:hAnsi="宋体" w:hint="eastAsia"/>
          <w:sz w:val="24"/>
        </w:rPr>
        <w:t>注册资本：1</w:t>
      </w:r>
      <w:r w:rsidRPr="0087047B">
        <w:rPr>
          <w:rFonts w:ascii="宋体" w:hAnsi="宋体"/>
          <w:sz w:val="24"/>
        </w:rPr>
        <w:t>879</w:t>
      </w:r>
      <w:r w:rsidRPr="0087047B">
        <w:rPr>
          <w:rFonts w:ascii="宋体" w:hAnsi="宋体" w:hint="eastAsia"/>
          <w:sz w:val="24"/>
        </w:rPr>
        <w:t>万元人民币</w:t>
      </w:r>
    </w:p>
    <w:p w:rsidR="00A341BE" w:rsidRPr="0087047B" w:rsidRDefault="00A341BE" w:rsidP="00A341BE">
      <w:pPr>
        <w:spacing w:line="360" w:lineRule="auto"/>
        <w:ind w:firstLine="480"/>
        <w:rPr>
          <w:rFonts w:ascii="宋体" w:hAnsi="宋体"/>
          <w:sz w:val="24"/>
        </w:rPr>
      </w:pPr>
      <w:r w:rsidRPr="0087047B">
        <w:rPr>
          <w:rFonts w:ascii="宋体" w:hAnsi="宋体" w:hint="eastAsia"/>
          <w:sz w:val="24"/>
        </w:rPr>
        <w:t>住所：</w:t>
      </w:r>
      <w:r w:rsidRPr="0087047B">
        <w:rPr>
          <w:rFonts w:ascii="宋体" w:hAnsi="宋体"/>
          <w:sz w:val="24"/>
        </w:rPr>
        <w:t xml:space="preserve"> </w:t>
      </w:r>
      <w:r w:rsidRPr="0087047B">
        <w:rPr>
          <w:rFonts w:ascii="宋体" w:hAnsi="宋体" w:hint="eastAsia"/>
          <w:sz w:val="24"/>
        </w:rPr>
        <w:t>上海市</w:t>
      </w:r>
      <w:proofErr w:type="gramStart"/>
      <w:r w:rsidRPr="0087047B">
        <w:rPr>
          <w:rFonts w:ascii="宋体" w:hAnsi="宋体" w:hint="eastAsia"/>
          <w:sz w:val="24"/>
        </w:rPr>
        <w:t>崇明区</w:t>
      </w:r>
      <w:proofErr w:type="gramEnd"/>
      <w:r w:rsidRPr="0087047B">
        <w:rPr>
          <w:rFonts w:ascii="宋体" w:hAnsi="宋体" w:hint="eastAsia"/>
          <w:sz w:val="24"/>
        </w:rPr>
        <w:t>新河镇</w:t>
      </w:r>
      <w:proofErr w:type="gramStart"/>
      <w:r w:rsidRPr="0087047B">
        <w:rPr>
          <w:rFonts w:ascii="宋体" w:hAnsi="宋体" w:hint="eastAsia"/>
          <w:sz w:val="24"/>
        </w:rPr>
        <w:t>新申路</w:t>
      </w:r>
      <w:proofErr w:type="gramEnd"/>
      <w:r w:rsidRPr="0087047B">
        <w:rPr>
          <w:rFonts w:ascii="宋体" w:hAnsi="宋体" w:hint="eastAsia"/>
          <w:sz w:val="24"/>
        </w:rPr>
        <w:t>921弄2号T区110室（上海富盛经济开发区）</w:t>
      </w:r>
    </w:p>
    <w:p w:rsidR="00A341BE" w:rsidRPr="0087047B" w:rsidRDefault="00A341BE" w:rsidP="00A341BE">
      <w:pPr>
        <w:spacing w:line="360" w:lineRule="auto"/>
        <w:ind w:firstLine="480"/>
        <w:rPr>
          <w:rFonts w:ascii="宋体" w:hAnsi="宋体"/>
          <w:sz w:val="24"/>
        </w:rPr>
      </w:pPr>
      <w:r w:rsidRPr="0087047B">
        <w:rPr>
          <w:rFonts w:ascii="宋体" w:hAnsi="宋体" w:hint="eastAsia"/>
          <w:sz w:val="24"/>
        </w:rPr>
        <w:t>成立日期：</w:t>
      </w:r>
      <w:r w:rsidRPr="0087047B">
        <w:rPr>
          <w:rFonts w:ascii="宋体" w:hAnsi="宋体"/>
          <w:sz w:val="24"/>
        </w:rPr>
        <w:t xml:space="preserve"> 2015</w:t>
      </w:r>
      <w:r w:rsidRPr="0087047B">
        <w:rPr>
          <w:rFonts w:ascii="宋体" w:hAnsi="宋体" w:hint="eastAsia"/>
          <w:sz w:val="24"/>
        </w:rPr>
        <w:t>年2月1</w:t>
      </w:r>
      <w:r w:rsidRPr="0087047B">
        <w:rPr>
          <w:rFonts w:ascii="宋体" w:hAnsi="宋体"/>
          <w:sz w:val="24"/>
        </w:rPr>
        <w:t>6</w:t>
      </w:r>
      <w:r w:rsidRPr="0087047B">
        <w:rPr>
          <w:rFonts w:ascii="宋体" w:hAnsi="宋体" w:hint="eastAsia"/>
          <w:sz w:val="24"/>
        </w:rPr>
        <w:t>日</w:t>
      </w:r>
    </w:p>
    <w:p w:rsidR="00A341BE" w:rsidRPr="0087047B" w:rsidRDefault="00A341BE" w:rsidP="00A341BE">
      <w:pPr>
        <w:spacing w:line="360" w:lineRule="auto"/>
        <w:ind w:firstLine="480"/>
        <w:rPr>
          <w:rFonts w:ascii="宋体" w:hAnsi="宋体"/>
          <w:sz w:val="24"/>
        </w:rPr>
      </w:pPr>
      <w:r w:rsidRPr="0087047B">
        <w:rPr>
          <w:rFonts w:ascii="宋体" w:hAnsi="宋体" w:hint="eastAsia"/>
          <w:sz w:val="24"/>
        </w:rPr>
        <w:t>营业期限：</w:t>
      </w:r>
      <w:r w:rsidRPr="0087047B">
        <w:rPr>
          <w:rFonts w:ascii="宋体" w:hAnsi="宋体"/>
          <w:sz w:val="24"/>
        </w:rPr>
        <w:t xml:space="preserve">  2015</w:t>
      </w:r>
      <w:r w:rsidRPr="0087047B">
        <w:rPr>
          <w:rFonts w:ascii="宋体" w:hAnsi="宋体" w:hint="eastAsia"/>
          <w:sz w:val="24"/>
        </w:rPr>
        <w:t>年2月1</w:t>
      </w:r>
      <w:r w:rsidRPr="0087047B">
        <w:rPr>
          <w:rFonts w:ascii="宋体" w:hAnsi="宋体"/>
          <w:sz w:val="24"/>
        </w:rPr>
        <w:t>6</w:t>
      </w:r>
      <w:r w:rsidRPr="0087047B">
        <w:rPr>
          <w:rFonts w:ascii="宋体" w:hAnsi="宋体" w:hint="eastAsia"/>
          <w:sz w:val="24"/>
        </w:rPr>
        <w:t>日到2</w:t>
      </w:r>
      <w:r w:rsidRPr="0087047B">
        <w:rPr>
          <w:rFonts w:ascii="宋体" w:hAnsi="宋体"/>
          <w:sz w:val="24"/>
        </w:rPr>
        <w:t>045</w:t>
      </w:r>
      <w:r w:rsidRPr="0087047B">
        <w:rPr>
          <w:rFonts w:ascii="宋体" w:hAnsi="宋体" w:hint="eastAsia"/>
          <w:sz w:val="24"/>
        </w:rPr>
        <w:t>年</w:t>
      </w:r>
      <w:r w:rsidRPr="0087047B">
        <w:rPr>
          <w:rFonts w:ascii="宋体" w:hAnsi="宋体"/>
          <w:sz w:val="24"/>
        </w:rPr>
        <w:t>2</w:t>
      </w:r>
      <w:r w:rsidRPr="0087047B">
        <w:rPr>
          <w:rFonts w:ascii="宋体" w:hAnsi="宋体" w:hint="eastAsia"/>
          <w:sz w:val="24"/>
        </w:rPr>
        <w:t>月</w:t>
      </w:r>
      <w:r w:rsidRPr="0087047B">
        <w:rPr>
          <w:rFonts w:ascii="宋体" w:hAnsi="宋体"/>
          <w:sz w:val="24"/>
        </w:rPr>
        <w:t>14</w:t>
      </w:r>
      <w:r w:rsidRPr="0087047B">
        <w:rPr>
          <w:rFonts w:ascii="宋体" w:hAnsi="宋体" w:hint="eastAsia"/>
          <w:sz w:val="24"/>
        </w:rPr>
        <w:t>日</w:t>
      </w:r>
    </w:p>
    <w:p w:rsidR="00A341BE" w:rsidRPr="0087047B" w:rsidRDefault="00A341BE" w:rsidP="00A341BE">
      <w:pPr>
        <w:spacing w:line="360" w:lineRule="auto"/>
        <w:ind w:firstLine="480"/>
        <w:rPr>
          <w:rFonts w:ascii="宋体" w:hAnsi="宋体"/>
          <w:sz w:val="24"/>
        </w:rPr>
      </w:pPr>
      <w:r w:rsidRPr="0087047B">
        <w:rPr>
          <w:rFonts w:ascii="宋体" w:hAnsi="宋体" w:hint="eastAsia"/>
          <w:sz w:val="24"/>
        </w:rPr>
        <w:t>经营范围：资产管理，投资管理，投资信息咨询（除经纪），实业投资，企业管理咨询，商务信息咨询，计算机软件开发，市场营销策划，企业形象策划，会务服务，展览展示服务，文化艺术交流策划，设计、制作、代理、发布各类广告，图文设计、制作，知识产权代理（</w:t>
      </w:r>
      <w:proofErr w:type="gramStart"/>
      <w:r w:rsidRPr="0087047B">
        <w:rPr>
          <w:rFonts w:ascii="宋体" w:hAnsi="宋体" w:hint="eastAsia"/>
          <w:sz w:val="24"/>
        </w:rPr>
        <w:t>除专利</w:t>
      </w:r>
      <w:proofErr w:type="gramEnd"/>
      <w:r w:rsidRPr="0087047B">
        <w:rPr>
          <w:rFonts w:ascii="宋体" w:hAnsi="宋体" w:hint="eastAsia"/>
          <w:sz w:val="24"/>
        </w:rPr>
        <w:t>代理），汽车租赁（不得从事金融</w:t>
      </w:r>
      <w:r w:rsidRPr="0087047B">
        <w:rPr>
          <w:rFonts w:ascii="宋体" w:hAnsi="宋体" w:hint="eastAsia"/>
          <w:sz w:val="24"/>
        </w:rPr>
        <w:lastRenderedPageBreak/>
        <w:t>租赁），建筑装饰装修建设工程设计与施工，计算机网络工程施工，计算机、软件及辅助设备、厨房设备、日用百货的批发、零售。【依法须经批准的项目，经相关部门批准后方可开展经营活动】</w:t>
      </w:r>
    </w:p>
    <w:p w:rsidR="00A341BE" w:rsidRPr="0087047B" w:rsidRDefault="00A341BE" w:rsidP="00A341BE">
      <w:pPr>
        <w:spacing w:line="360" w:lineRule="auto"/>
        <w:ind w:firstLine="480"/>
        <w:rPr>
          <w:rFonts w:ascii="宋体" w:hAnsi="宋体"/>
          <w:sz w:val="24"/>
        </w:rPr>
      </w:pPr>
      <w:r w:rsidRPr="0087047B">
        <w:rPr>
          <w:rFonts w:asciiTheme="minorEastAsia" w:hAnsiTheme="minorEastAsia" w:hint="eastAsia"/>
          <w:sz w:val="24"/>
        </w:rPr>
        <w:t>主要股东或实际控制人</w:t>
      </w:r>
      <w:r w:rsidRPr="0087047B">
        <w:rPr>
          <w:rFonts w:ascii="宋体" w:hAnsi="宋体" w:hint="eastAsia"/>
          <w:sz w:val="24"/>
        </w:rPr>
        <w:t>：范寅</w:t>
      </w:r>
    </w:p>
    <w:p w:rsidR="00A341BE" w:rsidRPr="0087047B" w:rsidRDefault="00A341BE" w:rsidP="00A341BE">
      <w:pPr>
        <w:spacing w:line="360" w:lineRule="auto"/>
        <w:ind w:firstLine="480"/>
        <w:rPr>
          <w:rFonts w:ascii="宋体" w:hAnsi="宋体"/>
          <w:sz w:val="24"/>
        </w:rPr>
      </w:pPr>
      <w:r w:rsidRPr="0087047B">
        <w:rPr>
          <w:rFonts w:ascii="宋体" w:hAnsi="宋体"/>
          <w:sz w:val="24"/>
        </w:rPr>
        <w:t>近一年经营状况：</w:t>
      </w:r>
      <w:r w:rsidRPr="0087047B">
        <w:rPr>
          <w:rFonts w:ascii="宋体" w:hAnsi="宋体" w:hint="eastAsia"/>
          <w:sz w:val="24"/>
        </w:rPr>
        <w:t>成立以来经营情况良好，无违法违规记录。</w:t>
      </w:r>
    </w:p>
    <w:p w:rsidR="00A341BE" w:rsidRPr="0087047B" w:rsidRDefault="00A341BE" w:rsidP="00A341BE">
      <w:pPr>
        <w:spacing w:line="360" w:lineRule="auto"/>
        <w:ind w:firstLine="480"/>
        <w:rPr>
          <w:rFonts w:ascii="宋体" w:hAnsi="宋体"/>
          <w:sz w:val="24"/>
        </w:rPr>
      </w:pPr>
      <w:r w:rsidRPr="0087047B">
        <w:rPr>
          <w:rFonts w:ascii="宋体" w:hAnsi="宋体" w:hint="eastAsia"/>
          <w:sz w:val="24"/>
        </w:rPr>
        <w:t>上述合作对象与公司不存在关联关系、未直接或间接持有公司股份、不存在拟增持公司股份、与公司不存在相关利益安排、与第三方不存在其他影响公司利益的安排。</w:t>
      </w:r>
    </w:p>
    <w:p w:rsidR="00A341BE" w:rsidRPr="0087047B" w:rsidRDefault="00A341BE" w:rsidP="00A341BE">
      <w:pPr>
        <w:spacing w:line="360" w:lineRule="auto"/>
        <w:ind w:firstLine="480"/>
        <w:rPr>
          <w:rFonts w:ascii="宋体" w:hAnsi="宋体"/>
          <w:sz w:val="24"/>
        </w:rPr>
      </w:pPr>
    </w:p>
    <w:p w:rsidR="00A341BE" w:rsidRPr="0087047B" w:rsidRDefault="00A341BE" w:rsidP="00A341BE">
      <w:pPr>
        <w:spacing w:line="360" w:lineRule="auto"/>
        <w:ind w:firstLine="480"/>
        <w:rPr>
          <w:rFonts w:ascii="宋体" w:hAnsi="宋体"/>
          <w:b/>
          <w:sz w:val="24"/>
        </w:rPr>
      </w:pPr>
      <w:r w:rsidRPr="0087047B">
        <w:rPr>
          <w:rFonts w:ascii="宋体" w:hAnsi="宋体" w:hint="eastAsia"/>
          <w:b/>
          <w:sz w:val="24"/>
        </w:rPr>
        <w:t>三、投资标的基本情况</w:t>
      </w:r>
    </w:p>
    <w:p w:rsidR="00A341BE" w:rsidRPr="0087047B" w:rsidRDefault="00A341BE" w:rsidP="00A341BE">
      <w:pPr>
        <w:spacing w:line="360" w:lineRule="auto"/>
        <w:ind w:firstLine="480"/>
        <w:rPr>
          <w:rFonts w:ascii="宋体" w:hAnsi="宋体"/>
          <w:sz w:val="24"/>
        </w:rPr>
      </w:pPr>
      <w:r w:rsidRPr="0087047B">
        <w:rPr>
          <w:rFonts w:ascii="宋体" w:hAnsi="宋体" w:hint="eastAsia"/>
          <w:sz w:val="24"/>
        </w:rPr>
        <w:t>1、合伙企业名称：启东金浦金新产业投资合伙企业（有限合伙）</w:t>
      </w:r>
    </w:p>
    <w:p w:rsidR="00A341BE" w:rsidRPr="0087047B" w:rsidRDefault="00A341BE" w:rsidP="00A341BE">
      <w:pPr>
        <w:spacing w:line="360" w:lineRule="auto"/>
        <w:ind w:firstLine="480"/>
        <w:rPr>
          <w:rFonts w:ascii="宋体" w:hAnsi="宋体"/>
          <w:sz w:val="24"/>
        </w:rPr>
      </w:pPr>
      <w:r w:rsidRPr="0087047B">
        <w:rPr>
          <w:rFonts w:ascii="宋体" w:hAnsi="宋体" w:hint="eastAsia"/>
          <w:sz w:val="24"/>
        </w:rPr>
        <w:t>2、企业类型：有限合伙企业</w:t>
      </w:r>
      <w:r w:rsidRPr="0087047B">
        <w:rPr>
          <w:rFonts w:ascii="宋体" w:hAnsi="宋体"/>
          <w:sz w:val="24"/>
        </w:rPr>
        <w:t xml:space="preserve"> </w:t>
      </w:r>
    </w:p>
    <w:p w:rsidR="00A341BE" w:rsidRPr="0087047B" w:rsidRDefault="00A341BE" w:rsidP="00A341BE">
      <w:pPr>
        <w:spacing w:line="360" w:lineRule="auto"/>
        <w:ind w:firstLine="480"/>
        <w:rPr>
          <w:rFonts w:ascii="宋体" w:hAnsi="宋体"/>
          <w:sz w:val="24"/>
        </w:rPr>
      </w:pPr>
      <w:r w:rsidRPr="0087047B">
        <w:rPr>
          <w:rFonts w:ascii="宋体" w:hAnsi="宋体" w:hint="eastAsia"/>
          <w:sz w:val="24"/>
        </w:rPr>
        <w:t>3、成立时间：2</w:t>
      </w:r>
      <w:r w:rsidRPr="0087047B">
        <w:rPr>
          <w:rFonts w:ascii="宋体" w:hAnsi="宋体"/>
          <w:sz w:val="24"/>
        </w:rPr>
        <w:t>020</w:t>
      </w:r>
      <w:r w:rsidRPr="0087047B">
        <w:rPr>
          <w:rFonts w:ascii="宋体" w:hAnsi="宋体" w:hint="eastAsia"/>
          <w:sz w:val="24"/>
        </w:rPr>
        <w:t>年1</w:t>
      </w:r>
      <w:r w:rsidRPr="0087047B">
        <w:rPr>
          <w:rFonts w:ascii="宋体" w:hAnsi="宋体"/>
          <w:sz w:val="24"/>
        </w:rPr>
        <w:t>1</w:t>
      </w:r>
      <w:r w:rsidRPr="0087047B">
        <w:rPr>
          <w:rFonts w:ascii="宋体" w:hAnsi="宋体" w:hint="eastAsia"/>
          <w:sz w:val="24"/>
        </w:rPr>
        <w:t>月1</w:t>
      </w:r>
      <w:r w:rsidRPr="0087047B">
        <w:rPr>
          <w:rFonts w:ascii="宋体" w:hAnsi="宋体"/>
          <w:sz w:val="24"/>
        </w:rPr>
        <w:t>8</w:t>
      </w:r>
      <w:r w:rsidRPr="0087047B">
        <w:rPr>
          <w:rFonts w:ascii="宋体" w:hAnsi="宋体" w:hint="eastAsia"/>
          <w:sz w:val="24"/>
        </w:rPr>
        <w:t>日</w:t>
      </w:r>
    </w:p>
    <w:p w:rsidR="00A341BE" w:rsidRPr="0087047B" w:rsidRDefault="00A341BE" w:rsidP="00A341BE">
      <w:pPr>
        <w:spacing w:line="360" w:lineRule="auto"/>
        <w:ind w:firstLine="480"/>
        <w:rPr>
          <w:rFonts w:ascii="宋体" w:hAnsi="宋体"/>
          <w:sz w:val="24"/>
        </w:rPr>
      </w:pPr>
      <w:r w:rsidRPr="0087047B">
        <w:rPr>
          <w:rFonts w:ascii="宋体" w:hAnsi="宋体" w:hint="eastAsia"/>
          <w:sz w:val="24"/>
        </w:rPr>
        <w:t>4、执行事务合伙人：上海</w:t>
      </w:r>
      <w:proofErr w:type="gramStart"/>
      <w:r w:rsidRPr="0087047B">
        <w:rPr>
          <w:rFonts w:ascii="宋体" w:hAnsi="宋体" w:hint="eastAsia"/>
          <w:sz w:val="24"/>
        </w:rPr>
        <w:t>金浦健服股权</w:t>
      </w:r>
      <w:proofErr w:type="gramEnd"/>
      <w:r w:rsidRPr="0087047B">
        <w:rPr>
          <w:rFonts w:ascii="宋体" w:hAnsi="宋体" w:hint="eastAsia"/>
          <w:sz w:val="24"/>
        </w:rPr>
        <w:t>投资管理有限公司</w:t>
      </w:r>
    </w:p>
    <w:p w:rsidR="00A341BE" w:rsidRPr="0087047B" w:rsidRDefault="00A341BE" w:rsidP="00A341BE">
      <w:pPr>
        <w:spacing w:line="360" w:lineRule="auto"/>
        <w:ind w:firstLine="480"/>
        <w:rPr>
          <w:rFonts w:ascii="宋体" w:hAnsi="宋体"/>
          <w:sz w:val="24"/>
        </w:rPr>
      </w:pPr>
      <w:r w:rsidRPr="0087047B">
        <w:rPr>
          <w:rFonts w:ascii="宋体" w:hAnsi="宋体" w:hint="eastAsia"/>
          <w:sz w:val="24"/>
        </w:rPr>
        <w:t>5、主要管理人员：</w:t>
      </w:r>
    </w:p>
    <w:p w:rsidR="00A341BE" w:rsidRPr="0087047B" w:rsidRDefault="00167CB1" w:rsidP="00A341BE">
      <w:pPr>
        <w:spacing w:line="360" w:lineRule="auto"/>
        <w:ind w:firstLine="480"/>
        <w:rPr>
          <w:rFonts w:ascii="宋体" w:hAnsi="宋体"/>
          <w:sz w:val="24"/>
        </w:rPr>
      </w:pPr>
      <w:r w:rsidRPr="0087047B">
        <w:rPr>
          <w:rFonts w:ascii="宋体" w:hAnsi="宋体" w:hint="eastAsia"/>
          <w:sz w:val="24"/>
        </w:rPr>
        <w:t>1</w:t>
      </w:r>
      <w:r w:rsidR="00A341BE" w:rsidRPr="0087047B">
        <w:rPr>
          <w:rFonts w:ascii="宋体" w:hAnsi="宋体" w:hint="eastAsia"/>
          <w:sz w:val="24"/>
        </w:rPr>
        <w:t>）范寅，男，曾就职于上海国际信托投资公司、上海国际投资咨询有限公司、上海国际集团等。范寅先生持有中欧国际工商学院MBA，上海财经大学硕士学位，高级经济师，中国注册会计师。现任</w:t>
      </w:r>
      <w:proofErr w:type="gramStart"/>
      <w:r w:rsidR="00A341BE" w:rsidRPr="0087047B">
        <w:rPr>
          <w:rFonts w:ascii="宋体" w:hAnsi="宋体" w:hint="eastAsia"/>
          <w:sz w:val="24"/>
        </w:rPr>
        <w:t>金浦健服总裁</w:t>
      </w:r>
      <w:proofErr w:type="gramEnd"/>
      <w:r w:rsidR="00A341BE" w:rsidRPr="0087047B">
        <w:rPr>
          <w:rFonts w:ascii="宋体" w:hAnsi="宋体" w:hint="eastAsia"/>
          <w:sz w:val="24"/>
        </w:rPr>
        <w:t>。</w:t>
      </w:r>
    </w:p>
    <w:p w:rsidR="00A341BE" w:rsidRDefault="00167CB1" w:rsidP="00A341BE">
      <w:pPr>
        <w:spacing w:line="360" w:lineRule="auto"/>
        <w:ind w:firstLine="480"/>
        <w:rPr>
          <w:rFonts w:ascii="宋体" w:hAnsi="宋体"/>
          <w:sz w:val="24"/>
        </w:rPr>
      </w:pPr>
      <w:r w:rsidRPr="00167CB1">
        <w:rPr>
          <w:rFonts w:ascii="宋体" w:hAnsi="宋体" w:hint="eastAsia"/>
          <w:sz w:val="24"/>
        </w:rPr>
        <w:t>2</w:t>
      </w:r>
      <w:r w:rsidR="00A341BE" w:rsidRPr="00167CB1">
        <w:rPr>
          <w:rFonts w:ascii="宋体" w:hAnsi="宋体" w:hint="eastAsia"/>
          <w:sz w:val="24"/>
        </w:rPr>
        <w:t>）徐永久，男，持有复旦大学生物医学工程硕士生、复旦大学金融学硕士学位、香港投资银行执业牌</w:t>
      </w:r>
      <w:r w:rsidR="00A341BE">
        <w:rPr>
          <w:rFonts w:ascii="宋体" w:hAnsi="宋体" w:hint="eastAsia"/>
          <w:sz w:val="24"/>
        </w:rPr>
        <w:t>照、中国注册会计师资格、中国医疗并购俱乐部资深会员，曾先后任职于花旗亚太区投资银行总部、上海信托和上海国际集团。现任</w:t>
      </w:r>
      <w:proofErr w:type="gramStart"/>
      <w:r w:rsidR="00A341BE">
        <w:rPr>
          <w:rFonts w:ascii="宋体" w:hAnsi="宋体" w:hint="eastAsia"/>
          <w:sz w:val="24"/>
        </w:rPr>
        <w:t>金浦健服董事</w:t>
      </w:r>
      <w:proofErr w:type="gramEnd"/>
      <w:r w:rsidR="00A341BE">
        <w:rPr>
          <w:rFonts w:ascii="宋体" w:hAnsi="宋体" w:hint="eastAsia"/>
          <w:sz w:val="24"/>
        </w:rPr>
        <w:t>总经理。</w:t>
      </w:r>
    </w:p>
    <w:p w:rsidR="00A341BE" w:rsidRDefault="00A341BE" w:rsidP="00A341BE">
      <w:pPr>
        <w:spacing w:line="360" w:lineRule="auto"/>
        <w:ind w:firstLine="480"/>
        <w:rPr>
          <w:rFonts w:ascii="宋体" w:hAnsi="宋体"/>
          <w:sz w:val="24"/>
        </w:rPr>
      </w:pPr>
      <w:r>
        <w:rPr>
          <w:rFonts w:ascii="宋体" w:hAnsi="宋体"/>
          <w:sz w:val="24"/>
        </w:rPr>
        <w:t>6</w:t>
      </w:r>
      <w:r>
        <w:rPr>
          <w:rFonts w:ascii="宋体" w:hAnsi="宋体" w:hint="eastAsia"/>
          <w:sz w:val="24"/>
        </w:rPr>
        <w:t>、主要经营场所：</w:t>
      </w:r>
      <w:r>
        <w:rPr>
          <w:rFonts w:ascii="宋体" w:hAnsi="宋体"/>
          <w:sz w:val="24"/>
        </w:rPr>
        <w:t xml:space="preserve"> </w:t>
      </w:r>
      <w:r w:rsidRPr="00956F2B">
        <w:rPr>
          <w:rFonts w:ascii="宋体" w:hAnsi="宋体" w:hint="eastAsia"/>
          <w:sz w:val="24"/>
        </w:rPr>
        <w:t>中国江苏省启东经济开发区林洋路500号</w:t>
      </w:r>
    </w:p>
    <w:p w:rsidR="00A341BE" w:rsidRDefault="00A341BE" w:rsidP="00A341BE">
      <w:pPr>
        <w:spacing w:line="360" w:lineRule="auto"/>
        <w:ind w:firstLine="480"/>
        <w:rPr>
          <w:rFonts w:ascii="宋体" w:hAnsi="宋体"/>
          <w:sz w:val="24"/>
        </w:rPr>
      </w:pPr>
      <w:r>
        <w:rPr>
          <w:rFonts w:ascii="宋体" w:hAnsi="宋体"/>
          <w:sz w:val="24"/>
        </w:rPr>
        <w:t>7</w:t>
      </w:r>
      <w:r>
        <w:rPr>
          <w:rFonts w:ascii="宋体" w:hAnsi="宋体" w:hint="eastAsia"/>
          <w:sz w:val="24"/>
        </w:rPr>
        <w:t>、经营范围：</w:t>
      </w:r>
      <w:r w:rsidRPr="00956F2B">
        <w:rPr>
          <w:rFonts w:ascii="宋体" w:hAnsi="宋体" w:hint="eastAsia"/>
          <w:sz w:val="24"/>
        </w:rPr>
        <w:t>股权投资、实业投资、投资管理。</w:t>
      </w:r>
    </w:p>
    <w:p w:rsidR="00A341BE" w:rsidRDefault="00A341BE" w:rsidP="00A341BE">
      <w:pPr>
        <w:spacing w:line="360" w:lineRule="auto"/>
        <w:ind w:firstLine="480"/>
        <w:rPr>
          <w:rFonts w:ascii="宋体" w:hAnsi="宋体"/>
          <w:sz w:val="24"/>
        </w:rPr>
      </w:pPr>
      <w:r>
        <w:rPr>
          <w:rFonts w:ascii="宋体" w:hAnsi="宋体" w:hint="eastAsia"/>
          <w:sz w:val="24"/>
        </w:rPr>
        <w:t>8、</w:t>
      </w:r>
      <w:r w:rsidRPr="005C4FAE">
        <w:rPr>
          <w:rFonts w:ascii="宋体" w:hAnsi="宋体" w:hint="eastAsia"/>
          <w:sz w:val="24"/>
        </w:rPr>
        <w:t>投资领域：主要从事医疗方向的股权投资和投资咨询业务，重点投资领域包括但不限于医疗服务、互联网医疗等领域的企业的股权投资。</w:t>
      </w:r>
    </w:p>
    <w:p w:rsidR="00A341BE" w:rsidRDefault="00A341BE" w:rsidP="00A341BE">
      <w:pPr>
        <w:spacing w:line="360" w:lineRule="auto"/>
        <w:ind w:firstLine="480"/>
        <w:rPr>
          <w:rFonts w:ascii="宋体" w:hAnsi="宋体"/>
          <w:sz w:val="24"/>
        </w:rPr>
      </w:pPr>
      <w:r>
        <w:rPr>
          <w:rFonts w:ascii="宋体" w:hAnsi="宋体" w:hint="eastAsia"/>
          <w:sz w:val="24"/>
        </w:rPr>
        <w:t>9、</w:t>
      </w:r>
      <w:r w:rsidRPr="00046420">
        <w:rPr>
          <w:rFonts w:ascii="宋体" w:hAnsi="宋体" w:hint="eastAsia"/>
          <w:sz w:val="24"/>
        </w:rPr>
        <w:t>各合伙人拟认缴出资情况如下：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737"/>
        <w:gridCol w:w="1181"/>
        <w:gridCol w:w="1810"/>
      </w:tblGrid>
      <w:tr w:rsidR="00A341BE" w:rsidRPr="00046420" w:rsidTr="008911F9">
        <w:trPr>
          <w:trHeight w:val="20"/>
          <w:jc w:val="center"/>
        </w:trPr>
        <w:tc>
          <w:tcPr>
            <w:tcW w:w="2226" w:type="pct"/>
            <w:tcBorders>
              <w:top w:val="single" w:sz="4" w:space="0" w:color="auto"/>
              <w:left w:val="single" w:sz="4" w:space="0" w:color="auto"/>
              <w:bottom w:val="single" w:sz="4" w:space="0" w:color="auto"/>
              <w:right w:val="single" w:sz="4" w:space="0" w:color="auto"/>
            </w:tcBorders>
            <w:shd w:val="clear" w:color="auto" w:fill="D9D9D9"/>
            <w:vAlign w:val="center"/>
          </w:tcPr>
          <w:p w:rsidR="00A341BE" w:rsidRPr="00046420" w:rsidRDefault="00A341BE" w:rsidP="008911F9">
            <w:pPr>
              <w:jc w:val="center"/>
              <w:rPr>
                <w:rFonts w:asciiTheme="minorEastAsia" w:hAnsiTheme="minorEastAsia"/>
                <w:b/>
                <w:szCs w:val="21"/>
              </w:rPr>
            </w:pPr>
            <w:r w:rsidRPr="00046420">
              <w:rPr>
                <w:rFonts w:asciiTheme="minorEastAsia" w:hAnsiTheme="minorEastAsia"/>
                <w:b/>
                <w:szCs w:val="21"/>
              </w:rPr>
              <w:t>合伙人姓名</w:t>
            </w:r>
          </w:p>
          <w:p w:rsidR="00A341BE" w:rsidRPr="00046420" w:rsidRDefault="00A341BE" w:rsidP="008911F9">
            <w:pPr>
              <w:jc w:val="center"/>
              <w:rPr>
                <w:rFonts w:asciiTheme="minorEastAsia" w:hAnsiTheme="minorEastAsia"/>
                <w:b/>
                <w:szCs w:val="21"/>
              </w:rPr>
            </w:pPr>
            <w:r w:rsidRPr="00046420">
              <w:rPr>
                <w:rFonts w:asciiTheme="minorEastAsia" w:hAnsiTheme="minorEastAsia"/>
                <w:b/>
                <w:szCs w:val="21"/>
              </w:rPr>
              <w:t>或企业名称</w:t>
            </w:r>
          </w:p>
        </w:tc>
        <w:tc>
          <w:tcPr>
            <w:tcW w:w="1019" w:type="pct"/>
            <w:tcBorders>
              <w:top w:val="single" w:sz="4" w:space="0" w:color="auto"/>
              <w:left w:val="single" w:sz="4" w:space="0" w:color="auto"/>
              <w:bottom w:val="single" w:sz="4" w:space="0" w:color="auto"/>
              <w:right w:val="single" w:sz="4" w:space="0" w:color="auto"/>
            </w:tcBorders>
            <w:shd w:val="clear" w:color="auto" w:fill="D9D9D9"/>
            <w:vAlign w:val="center"/>
          </w:tcPr>
          <w:p w:rsidR="00A341BE" w:rsidRPr="00046420" w:rsidRDefault="00A341BE" w:rsidP="008911F9">
            <w:pPr>
              <w:jc w:val="center"/>
              <w:rPr>
                <w:rFonts w:asciiTheme="minorEastAsia" w:hAnsiTheme="minorEastAsia"/>
                <w:b/>
                <w:szCs w:val="21"/>
              </w:rPr>
            </w:pPr>
            <w:r w:rsidRPr="00046420">
              <w:rPr>
                <w:rFonts w:asciiTheme="minorEastAsia" w:hAnsiTheme="minorEastAsia" w:hint="eastAsia"/>
                <w:b/>
                <w:szCs w:val="21"/>
              </w:rPr>
              <w:t>合伙人性质</w:t>
            </w:r>
          </w:p>
        </w:tc>
        <w:tc>
          <w:tcPr>
            <w:tcW w:w="693" w:type="pct"/>
            <w:tcBorders>
              <w:top w:val="single" w:sz="4" w:space="0" w:color="auto"/>
              <w:left w:val="single" w:sz="4" w:space="0" w:color="auto"/>
              <w:bottom w:val="single" w:sz="4" w:space="0" w:color="auto"/>
              <w:right w:val="single" w:sz="4" w:space="0" w:color="auto"/>
            </w:tcBorders>
            <w:shd w:val="clear" w:color="auto" w:fill="D9D9D9"/>
            <w:vAlign w:val="center"/>
          </w:tcPr>
          <w:p w:rsidR="00A341BE" w:rsidRPr="00046420" w:rsidRDefault="00A341BE" w:rsidP="008911F9">
            <w:pPr>
              <w:jc w:val="center"/>
              <w:rPr>
                <w:rFonts w:asciiTheme="minorEastAsia" w:hAnsiTheme="minorEastAsia"/>
                <w:b/>
                <w:szCs w:val="21"/>
              </w:rPr>
            </w:pPr>
            <w:r w:rsidRPr="00046420">
              <w:rPr>
                <w:rFonts w:asciiTheme="minorEastAsia" w:hAnsiTheme="minorEastAsia"/>
                <w:b/>
                <w:szCs w:val="21"/>
              </w:rPr>
              <w:t>出资方式</w:t>
            </w:r>
          </w:p>
        </w:tc>
        <w:tc>
          <w:tcPr>
            <w:tcW w:w="1062" w:type="pct"/>
            <w:tcBorders>
              <w:top w:val="single" w:sz="4" w:space="0" w:color="auto"/>
              <w:left w:val="single" w:sz="4" w:space="0" w:color="auto"/>
              <w:bottom w:val="single" w:sz="4" w:space="0" w:color="auto"/>
              <w:right w:val="single" w:sz="4" w:space="0" w:color="auto"/>
            </w:tcBorders>
            <w:shd w:val="clear" w:color="auto" w:fill="D9D9D9"/>
            <w:vAlign w:val="center"/>
          </w:tcPr>
          <w:p w:rsidR="00A341BE" w:rsidRPr="00046420" w:rsidRDefault="00A341BE" w:rsidP="008911F9">
            <w:pPr>
              <w:jc w:val="center"/>
              <w:rPr>
                <w:rFonts w:asciiTheme="minorEastAsia" w:hAnsiTheme="minorEastAsia"/>
                <w:b/>
                <w:szCs w:val="21"/>
              </w:rPr>
            </w:pPr>
            <w:r w:rsidRPr="00046420">
              <w:rPr>
                <w:rFonts w:asciiTheme="minorEastAsia" w:hAnsiTheme="minorEastAsia"/>
                <w:b/>
                <w:szCs w:val="21"/>
              </w:rPr>
              <w:t>认缴出资</w:t>
            </w:r>
          </w:p>
          <w:p w:rsidR="00A341BE" w:rsidRPr="00046420" w:rsidRDefault="00A341BE" w:rsidP="008911F9">
            <w:pPr>
              <w:jc w:val="center"/>
              <w:rPr>
                <w:rFonts w:asciiTheme="minorEastAsia" w:hAnsiTheme="minorEastAsia"/>
                <w:b/>
                <w:szCs w:val="21"/>
              </w:rPr>
            </w:pPr>
            <w:r w:rsidRPr="00046420">
              <w:rPr>
                <w:rFonts w:asciiTheme="minorEastAsia" w:hAnsiTheme="minorEastAsia"/>
                <w:b/>
                <w:szCs w:val="21"/>
              </w:rPr>
              <w:t>（人民币）</w:t>
            </w:r>
          </w:p>
        </w:tc>
      </w:tr>
      <w:tr w:rsidR="00A341BE" w:rsidRPr="00046420" w:rsidTr="008911F9">
        <w:trPr>
          <w:trHeight w:val="20"/>
          <w:jc w:val="center"/>
        </w:trPr>
        <w:tc>
          <w:tcPr>
            <w:tcW w:w="2226" w:type="pct"/>
            <w:tcBorders>
              <w:top w:val="single" w:sz="4" w:space="0" w:color="auto"/>
              <w:left w:val="single" w:sz="4" w:space="0" w:color="auto"/>
              <w:bottom w:val="single" w:sz="4" w:space="0" w:color="auto"/>
              <w:right w:val="single" w:sz="4" w:space="0" w:color="auto"/>
            </w:tcBorders>
          </w:tcPr>
          <w:p w:rsidR="00A341BE" w:rsidRPr="00046420" w:rsidRDefault="00A341BE" w:rsidP="00A341BE">
            <w:pPr>
              <w:spacing w:beforeLines="50" w:before="156" w:afterLines="50" w:after="156"/>
              <w:jc w:val="left"/>
              <w:rPr>
                <w:rFonts w:asciiTheme="minorEastAsia" w:hAnsiTheme="minorEastAsia"/>
                <w:bCs/>
                <w:szCs w:val="21"/>
              </w:rPr>
            </w:pPr>
            <w:r w:rsidRPr="00046420">
              <w:rPr>
                <w:rFonts w:asciiTheme="minorEastAsia" w:hAnsiTheme="minorEastAsia" w:hint="eastAsia"/>
                <w:bCs/>
                <w:szCs w:val="21"/>
              </w:rPr>
              <w:t>上海</w:t>
            </w:r>
            <w:proofErr w:type="gramStart"/>
            <w:r w:rsidRPr="00046420">
              <w:rPr>
                <w:rFonts w:asciiTheme="minorEastAsia" w:hAnsiTheme="minorEastAsia" w:hint="eastAsia"/>
                <w:bCs/>
                <w:szCs w:val="21"/>
              </w:rPr>
              <w:t>金浦健服股权</w:t>
            </w:r>
            <w:proofErr w:type="gramEnd"/>
            <w:r w:rsidRPr="00046420">
              <w:rPr>
                <w:rFonts w:asciiTheme="minorEastAsia" w:hAnsiTheme="minorEastAsia" w:hint="eastAsia"/>
                <w:bCs/>
                <w:szCs w:val="21"/>
              </w:rPr>
              <w:t>投资管理有限公司</w:t>
            </w:r>
          </w:p>
        </w:tc>
        <w:tc>
          <w:tcPr>
            <w:tcW w:w="1019" w:type="pct"/>
            <w:tcBorders>
              <w:top w:val="single" w:sz="4" w:space="0" w:color="auto"/>
              <w:left w:val="single" w:sz="4" w:space="0" w:color="auto"/>
              <w:bottom w:val="single" w:sz="4" w:space="0" w:color="auto"/>
              <w:right w:val="single" w:sz="4" w:space="0" w:color="auto"/>
            </w:tcBorders>
            <w:vAlign w:val="center"/>
          </w:tcPr>
          <w:p w:rsidR="00A341BE" w:rsidRPr="00E5524C" w:rsidRDefault="00A341BE" w:rsidP="008911F9">
            <w:pPr>
              <w:jc w:val="center"/>
              <w:rPr>
                <w:rFonts w:asciiTheme="minorEastAsia" w:hAnsiTheme="minorEastAsia"/>
                <w:szCs w:val="21"/>
                <w:highlight w:val="yellow"/>
              </w:rPr>
            </w:pPr>
            <w:r w:rsidRPr="00E5524C">
              <w:rPr>
                <w:rFonts w:asciiTheme="minorEastAsia" w:hAnsiTheme="minorEastAsia" w:hint="eastAsia"/>
                <w:szCs w:val="21"/>
              </w:rPr>
              <w:t>普通合伙人</w:t>
            </w:r>
          </w:p>
        </w:tc>
        <w:tc>
          <w:tcPr>
            <w:tcW w:w="693" w:type="pct"/>
            <w:tcBorders>
              <w:top w:val="single" w:sz="4" w:space="0" w:color="auto"/>
              <w:left w:val="single" w:sz="4" w:space="0" w:color="auto"/>
              <w:bottom w:val="single" w:sz="4" w:space="0" w:color="auto"/>
              <w:right w:val="single" w:sz="4" w:space="0" w:color="auto"/>
            </w:tcBorders>
          </w:tcPr>
          <w:p w:rsidR="00A341BE" w:rsidRPr="00046420" w:rsidRDefault="00A341BE" w:rsidP="00A341BE">
            <w:pPr>
              <w:spacing w:beforeLines="50" w:before="156" w:afterLines="50" w:after="156"/>
              <w:jc w:val="center"/>
              <w:rPr>
                <w:rFonts w:asciiTheme="minorEastAsia" w:hAnsiTheme="minorEastAsia"/>
                <w:bCs/>
                <w:szCs w:val="21"/>
              </w:rPr>
            </w:pPr>
            <w:r w:rsidRPr="00046420">
              <w:rPr>
                <w:rFonts w:asciiTheme="minorEastAsia" w:hAnsiTheme="minorEastAsia" w:hint="eastAsia"/>
                <w:bCs/>
                <w:szCs w:val="21"/>
              </w:rPr>
              <w:t>货币</w:t>
            </w:r>
          </w:p>
        </w:tc>
        <w:tc>
          <w:tcPr>
            <w:tcW w:w="1062" w:type="pct"/>
            <w:tcBorders>
              <w:top w:val="single" w:sz="4" w:space="0" w:color="auto"/>
              <w:left w:val="single" w:sz="4" w:space="0" w:color="auto"/>
              <w:bottom w:val="single" w:sz="4" w:space="0" w:color="auto"/>
              <w:right w:val="single" w:sz="4" w:space="0" w:color="auto"/>
            </w:tcBorders>
          </w:tcPr>
          <w:p w:rsidR="00A341BE" w:rsidRPr="00046420" w:rsidRDefault="00A341BE" w:rsidP="00A341BE">
            <w:pPr>
              <w:spacing w:beforeLines="50" w:before="156" w:afterLines="50" w:after="156"/>
              <w:jc w:val="center"/>
              <w:rPr>
                <w:rFonts w:asciiTheme="minorEastAsia" w:hAnsiTheme="minorEastAsia"/>
                <w:bCs/>
                <w:szCs w:val="21"/>
              </w:rPr>
            </w:pPr>
            <w:r w:rsidRPr="00046420">
              <w:rPr>
                <w:rFonts w:asciiTheme="minorEastAsia" w:hAnsiTheme="minorEastAsia" w:hint="eastAsia"/>
                <w:bCs/>
                <w:szCs w:val="21"/>
              </w:rPr>
              <w:t>100万元</w:t>
            </w:r>
          </w:p>
        </w:tc>
      </w:tr>
      <w:tr w:rsidR="00A341BE" w:rsidRPr="00046420" w:rsidTr="008911F9">
        <w:trPr>
          <w:trHeight w:val="20"/>
          <w:jc w:val="center"/>
        </w:trPr>
        <w:tc>
          <w:tcPr>
            <w:tcW w:w="2226" w:type="pct"/>
          </w:tcPr>
          <w:p w:rsidR="00A341BE" w:rsidRPr="00046420" w:rsidRDefault="00A341BE" w:rsidP="00A341BE">
            <w:pPr>
              <w:spacing w:beforeLines="50" w:before="156" w:afterLines="25" w:after="78"/>
              <w:jc w:val="left"/>
              <w:rPr>
                <w:rFonts w:asciiTheme="minorEastAsia" w:hAnsiTheme="minorEastAsia"/>
                <w:bCs/>
                <w:szCs w:val="21"/>
              </w:rPr>
            </w:pPr>
            <w:r w:rsidRPr="00046420">
              <w:rPr>
                <w:rFonts w:asciiTheme="minorEastAsia" w:hAnsiTheme="minorEastAsia" w:hint="eastAsia"/>
                <w:bCs/>
                <w:szCs w:val="21"/>
              </w:rPr>
              <w:lastRenderedPageBreak/>
              <w:t>江苏吴中医药产业投资有限公司</w:t>
            </w:r>
          </w:p>
        </w:tc>
        <w:tc>
          <w:tcPr>
            <w:tcW w:w="1019" w:type="pct"/>
            <w:vAlign w:val="center"/>
          </w:tcPr>
          <w:p w:rsidR="00A341BE" w:rsidRPr="00E5524C" w:rsidRDefault="00A341BE" w:rsidP="008911F9">
            <w:pPr>
              <w:jc w:val="center"/>
              <w:rPr>
                <w:rFonts w:asciiTheme="minorEastAsia" w:hAnsiTheme="minorEastAsia"/>
                <w:szCs w:val="21"/>
                <w:highlight w:val="yellow"/>
              </w:rPr>
            </w:pPr>
            <w:r w:rsidRPr="00E5524C">
              <w:rPr>
                <w:rFonts w:asciiTheme="minorEastAsia" w:hAnsiTheme="minorEastAsia" w:hint="eastAsia"/>
                <w:szCs w:val="21"/>
              </w:rPr>
              <w:t>有限合伙人</w:t>
            </w:r>
          </w:p>
        </w:tc>
        <w:tc>
          <w:tcPr>
            <w:tcW w:w="693" w:type="pct"/>
          </w:tcPr>
          <w:p w:rsidR="00A341BE" w:rsidRPr="00046420" w:rsidRDefault="00A341BE" w:rsidP="00A341BE">
            <w:pPr>
              <w:spacing w:beforeLines="50" w:before="156" w:afterLines="50" w:after="156"/>
              <w:jc w:val="center"/>
              <w:rPr>
                <w:rFonts w:asciiTheme="minorEastAsia" w:hAnsiTheme="minorEastAsia"/>
                <w:bCs/>
                <w:szCs w:val="21"/>
              </w:rPr>
            </w:pPr>
            <w:r>
              <w:rPr>
                <w:rFonts w:asciiTheme="minorEastAsia" w:hAnsiTheme="minorEastAsia" w:hint="eastAsia"/>
                <w:bCs/>
                <w:szCs w:val="21"/>
              </w:rPr>
              <w:t>货币</w:t>
            </w:r>
          </w:p>
        </w:tc>
        <w:tc>
          <w:tcPr>
            <w:tcW w:w="1062" w:type="pct"/>
          </w:tcPr>
          <w:p w:rsidR="00A341BE" w:rsidRPr="00046420" w:rsidRDefault="00A341BE" w:rsidP="00A341BE">
            <w:pPr>
              <w:spacing w:beforeLines="50" w:before="156" w:afterLines="50" w:after="156"/>
              <w:jc w:val="center"/>
              <w:rPr>
                <w:rFonts w:asciiTheme="minorEastAsia" w:hAnsiTheme="minorEastAsia"/>
                <w:bCs/>
                <w:szCs w:val="21"/>
              </w:rPr>
            </w:pPr>
            <w:r w:rsidRPr="00046420">
              <w:rPr>
                <w:rFonts w:asciiTheme="minorEastAsia" w:hAnsiTheme="minorEastAsia" w:hint="eastAsia"/>
                <w:bCs/>
                <w:szCs w:val="21"/>
              </w:rPr>
              <w:t>30,0</w:t>
            </w:r>
            <w:r w:rsidRPr="00046420">
              <w:rPr>
                <w:rFonts w:asciiTheme="minorEastAsia" w:hAnsiTheme="minorEastAsia"/>
                <w:bCs/>
                <w:szCs w:val="21"/>
              </w:rPr>
              <w:t>0</w:t>
            </w:r>
            <w:r w:rsidRPr="00046420">
              <w:rPr>
                <w:rFonts w:asciiTheme="minorEastAsia" w:hAnsiTheme="minorEastAsia" w:hint="eastAsia"/>
                <w:bCs/>
                <w:szCs w:val="21"/>
              </w:rPr>
              <w:t>0万元</w:t>
            </w:r>
          </w:p>
        </w:tc>
      </w:tr>
      <w:tr w:rsidR="00A341BE" w:rsidRPr="00046420" w:rsidTr="008911F9">
        <w:trPr>
          <w:trHeight w:val="20"/>
          <w:jc w:val="center"/>
        </w:trPr>
        <w:tc>
          <w:tcPr>
            <w:tcW w:w="2226" w:type="pct"/>
          </w:tcPr>
          <w:p w:rsidR="00A341BE" w:rsidRPr="00046420" w:rsidRDefault="00A341BE" w:rsidP="00A341BE">
            <w:pPr>
              <w:spacing w:beforeLines="50" w:before="156" w:afterLines="25" w:after="78"/>
              <w:jc w:val="left"/>
              <w:rPr>
                <w:rFonts w:asciiTheme="minorEastAsia" w:hAnsiTheme="minorEastAsia"/>
                <w:bCs/>
                <w:szCs w:val="21"/>
              </w:rPr>
            </w:pPr>
            <w:r w:rsidRPr="00046420">
              <w:rPr>
                <w:rFonts w:asciiTheme="minorEastAsia" w:hAnsiTheme="minorEastAsia" w:hint="eastAsia"/>
                <w:bCs/>
                <w:szCs w:val="21"/>
              </w:rPr>
              <w:t>上海银骋资产管理中心（有限合伙）</w:t>
            </w:r>
          </w:p>
        </w:tc>
        <w:tc>
          <w:tcPr>
            <w:tcW w:w="1019" w:type="pct"/>
            <w:vAlign w:val="center"/>
          </w:tcPr>
          <w:p w:rsidR="00A341BE" w:rsidRPr="00E5524C" w:rsidRDefault="00A341BE" w:rsidP="008911F9">
            <w:pPr>
              <w:jc w:val="center"/>
              <w:rPr>
                <w:rFonts w:asciiTheme="minorEastAsia" w:hAnsiTheme="minorEastAsia"/>
                <w:szCs w:val="21"/>
                <w:highlight w:val="yellow"/>
              </w:rPr>
            </w:pPr>
            <w:r w:rsidRPr="00E5524C">
              <w:rPr>
                <w:rFonts w:asciiTheme="minorEastAsia" w:hAnsiTheme="minorEastAsia" w:hint="eastAsia"/>
                <w:szCs w:val="21"/>
              </w:rPr>
              <w:t>有限合伙人</w:t>
            </w:r>
          </w:p>
        </w:tc>
        <w:tc>
          <w:tcPr>
            <w:tcW w:w="693" w:type="pct"/>
          </w:tcPr>
          <w:p w:rsidR="00A341BE" w:rsidRPr="00046420" w:rsidRDefault="00A341BE" w:rsidP="00A341BE">
            <w:pPr>
              <w:spacing w:beforeLines="50" w:before="156" w:afterLines="50" w:after="156"/>
              <w:jc w:val="center"/>
              <w:rPr>
                <w:rFonts w:asciiTheme="minorEastAsia" w:hAnsiTheme="minorEastAsia"/>
                <w:bCs/>
                <w:szCs w:val="21"/>
              </w:rPr>
            </w:pPr>
            <w:r w:rsidRPr="00046420">
              <w:rPr>
                <w:rFonts w:asciiTheme="minorEastAsia" w:hAnsiTheme="minorEastAsia" w:hint="eastAsia"/>
                <w:bCs/>
                <w:szCs w:val="21"/>
              </w:rPr>
              <w:t>货币</w:t>
            </w:r>
          </w:p>
        </w:tc>
        <w:tc>
          <w:tcPr>
            <w:tcW w:w="1062" w:type="pct"/>
          </w:tcPr>
          <w:p w:rsidR="00A341BE" w:rsidRPr="00046420" w:rsidRDefault="00A341BE" w:rsidP="00A341BE">
            <w:pPr>
              <w:spacing w:beforeLines="50" w:before="156" w:afterLines="50" w:after="156"/>
              <w:jc w:val="center"/>
              <w:rPr>
                <w:rFonts w:asciiTheme="minorEastAsia" w:hAnsiTheme="minorEastAsia"/>
                <w:bCs/>
                <w:szCs w:val="21"/>
              </w:rPr>
            </w:pPr>
            <w:r w:rsidRPr="00046420">
              <w:rPr>
                <w:rFonts w:asciiTheme="minorEastAsia" w:hAnsiTheme="minorEastAsia" w:hint="eastAsia"/>
                <w:bCs/>
                <w:szCs w:val="21"/>
              </w:rPr>
              <w:t>69,900万元</w:t>
            </w:r>
          </w:p>
        </w:tc>
      </w:tr>
    </w:tbl>
    <w:p w:rsidR="00A341BE" w:rsidRDefault="00A341BE" w:rsidP="00A341BE">
      <w:pPr>
        <w:spacing w:line="360" w:lineRule="auto"/>
        <w:ind w:firstLineChars="200" w:firstLine="480"/>
        <w:rPr>
          <w:rFonts w:asciiTheme="minorEastAsia" w:hAnsiTheme="minorEastAsia"/>
          <w:sz w:val="24"/>
        </w:rPr>
      </w:pPr>
      <w:r w:rsidRPr="005C4FAE">
        <w:rPr>
          <w:rFonts w:asciiTheme="minorEastAsia" w:hAnsiTheme="minorEastAsia" w:hint="eastAsia"/>
          <w:sz w:val="24"/>
        </w:rPr>
        <w:t>各方最终实际出资比例视基金最终募集情况</w:t>
      </w:r>
      <w:r w:rsidR="00AC67F6">
        <w:rPr>
          <w:rFonts w:asciiTheme="minorEastAsia" w:hAnsiTheme="minorEastAsia" w:hint="eastAsia"/>
          <w:sz w:val="24"/>
        </w:rPr>
        <w:t>可能</w:t>
      </w:r>
      <w:r w:rsidRPr="005C4FAE">
        <w:rPr>
          <w:rFonts w:asciiTheme="minorEastAsia" w:hAnsiTheme="minorEastAsia" w:hint="eastAsia"/>
          <w:sz w:val="24"/>
        </w:rPr>
        <w:t>会有所调整</w:t>
      </w:r>
      <w:r>
        <w:rPr>
          <w:rFonts w:asciiTheme="minorEastAsia" w:hAnsiTheme="minorEastAsia" w:hint="eastAsia"/>
          <w:sz w:val="24"/>
        </w:rPr>
        <w:t>。</w:t>
      </w:r>
    </w:p>
    <w:p w:rsidR="00A341BE" w:rsidRDefault="00A341BE" w:rsidP="00A341BE">
      <w:pPr>
        <w:spacing w:line="360" w:lineRule="auto"/>
        <w:ind w:firstLineChars="200" w:firstLine="480"/>
        <w:rPr>
          <w:rFonts w:asciiTheme="minorEastAsia" w:hAnsiTheme="minorEastAsia"/>
          <w:sz w:val="24"/>
        </w:rPr>
      </w:pPr>
    </w:p>
    <w:p w:rsidR="00A341BE" w:rsidRPr="00104F80" w:rsidRDefault="00A341BE" w:rsidP="00A341BE">
      <w:pPr>
        <w:spacing w:line="360" w:lineRule="auto"/>
        <w:ind w:firstLineChars="200" w:firstLine="482"/>
        <w:rPr>
          <w:rFonts w:ascii="宋体" w:hAnsi="宋体"/>
          <w:b/>
          <w:sz w:val="24"/>
        </w:rPr>
      </w:pPr>
      <w:r>
        <w:rPr>
          <w:rFonts w:ascii="宋体" w:hAnsi="宋体" w:hint="eastAsia"/>
          <w:b/>
          <w:sz w:val="24"/>
        </w:rPr>
        <w:t>四</w:t>
      </w:r>
      <w:r w:rsidRPr="00591DF3">
        <w:rPr>
          <w:rFonts w:ascii="宋体" w:hAnsi="宋体"/>
          <w:b/>
          <w:sz w:val="24"/>
        </w:rPr>
        <w:t>、合伙协议的主要内容</w:t>
      </w:r>
    </w:p>
    <w:p w:rsidR="00A341BE" w:rsidRDefault="00A341BE" w:rsidP="00A341BE">
      <w:pPr>
        <w:spacing w:line="360" w:lineRule="auto"/>
        <w:rPr>
          <w:rFonts w:ascii="宋体" w:hAnsi="宋体"/>
          <w:sz w:val="24"/>
        </w:rPr>
      </w:pPr>
      <w:r>
        <w:rPr>
          <w:rFonts w:ascii="宋体" w:hAnsi="宋体" w:hint="eastAsia"/>
          <w:sz w:val="24"/>
        </w:rPr>
        <w:t xml:space="preserve">    1、</w:t>
      </w:r>
      <w:r w:rsidRPr="005C4FAE">
        <w:rPr>
          <w:rFonts w:ascii="宋体" w:hAnsi="宋体" w:hint="eastAsia"/>
          <w:sz w:val="24"/>
        </w:rPr>
        <w:t>存续期限</w:t>
      </w:r>
    </w:p>
    <w:p w:rsidR="00A341BE" w:rsidRDefault="00A341BE" w:rsidP="00A341BE">
      <w:pPr>
        <w:spacing w:line="360" w:lineRule="auto"/>
        <w:rPr>
          <w:rFonts w:ascii="宋体" w:hAnsi="宋体"/>
          <w:sz w:val="24"/>
        </w:rPr>
      </w:pPr>
      <w:r>
        <w:rPr>
          <w:rFonts w:ascii="宋体" w:hAnsi="宋体" w:hint="eastAsia"/>
          <w:sz w:val="24"/>
        </w:rPr>
        <w:t xml:space="preserve">    </w:t>
      </w:r>
      <w:r w:rsidRPr="005C4FAE">
        <w:rPr>
          <w:rFonts w:ascii="宋体" w:hAnsi="宋体" w:hint="eastAsia"/>
          <w:sz w:val="24"/>
        </w:rPr>
        <w:t>本合伙企业之存续期限为伍（5）年，自本协议生效日起计算。为本合伙企业的经营需要，经执行事务合伙人批准，存续期限可延长两年</w:t>
      </w:r>
      <w:r>
        <w:rPr>
          <w:rFonts w:ascii="宋体" w:hAnsi="宋体" w:hint="eastAsia"/>
          <w:sz w:val="24"/>
        </w:rPr>
        <w:t>。</w:t>
      </w:r>
    </w:p>
    <w:p w:rsidR="00A341BE" w:rsidRDefault="00A341BE" w:rsidP="00A341BE">
      <w:pPr>
        <w:spacing w:line="360" w:lineRule="auto"/>
        <w:rPr>
          <w:rFonts w:ascii="宋体" w:hAnsi="宋体"/>
          <w:sz w:val="24"/>
        </w:rPr>
      </w:pPr>
      <w:r>
        <w:rPr>
          <w:rFonts w:ascii="宋体" w:hAnsi="宋体" w:hint="eastAsia"/>
          <w:sz w:val="24"/>
        </w:rPr>
        <w:t xml:space="preserve">    2、</w:t>
      </w:r>
      <w:r w:rsidRPr="005C4FAE">
        <w:rPr>
          <w:rFonts w:ascii="宋体" w:hAnsi="宋体" w:hint="eastAsia"/>
          <w:sz w:val="24"/>
        </w:rPr>
        <w:t>实缴资本</w:t>
      </w:r>
    </w:p>
    <w:p w:rsidR="00A341BE" w:rsidRPr="005C4FAE" w:rsidRDefault="00A341BE" w:rsidP="00A341BE">
      <w:pPr>
        <w:spacing w:line="360" w:lineRule="auto"/>
        <w:ind w:firstLineChars="200" w:firstLine="480"/>
        <w:rPr>
          <w:rFonts w:ascii="宋体" w:hAnsi="宋体"/>
          <w:sz w:val="24"/>
        </w:rPr>
      </w:pPr>
      <w:r w:rsidRPr="005C4FAE">
        <w:rPr>
          <w:rFonts w:ascii="宋体" w:hAnsi="宋体" w:hint="eastAsia"/>
          <w:sz w:val="24"/>
        </w:rPr>
        <w:t>对于执行事务合伙人为支付投资成本、基金费用及本协议或适用法律下的其他要求而向各合伙人发出要求其履行相应出资义务的通知（“付款通知”，该等行为称为“缴付”），每位合伙人应按照该付款通知对本合伙企业缴付实缴资本，每位合伙人缴付的实缴资本总额以其当时有效的认缴出资额为限。付款通知应当列明缴付的最后日期（“到账日期”），各合伙人应当在该付款通知中约定的到账日期之前将实缴资本汇入执行事务合伙人指定的银行账户。</w:t>
      </w:r>
    </w:p>
    <w:p w:rsidR="00A341BE" w:rsidRPr="00591DF3" w:rsidRDefault="00A341BE" w:rsidP="00A341BE">
      <w:pPr>
        <w:spacing w:line="360" w:lineRule="auto"/>
        <w:rPr>
          <w:rFonts w:ascii="宋体" w:hAnsi="宋体"/>
          <w:sz w:val="24"/>
        </w:rPr>
      </w:pPr>
      <w:r>
        <w:rPr>
          <w:rFonts w:ascii="宋体" w:hAnsi="宋体" w:hint="eastAsia"/>
          <w:sz w:val="24"/>
        </w:rPr>
        <w:t xml:space="preserve">    3、</w:t>
      </w:r>
      <w:r w:rsidRPr="00591DF3">
        <w:rPr>
          <w:rFonts w:ascii="宋体" w:hAnsi="宋体" w:hint="eastAsia"/>
          <w:sz w:val="24"/>
        </w:rPr>
        <w:t>管理人</w:t>
      </w:r>
    </w:p>
    <w:p w:rsidR="00A341BE" w:rsidRPr="00591DF3" w:rsidRDefault="00A341BE" w:rsidP="00A341BE">
      <w:pPr>
        <w:spacing w:line="360" w:lineRule="auto"/>
        <w:ind w:firstLineChars="200" w:firstLine="480"/>
        <w:rPr>
          <w:rFonts w:ascii="宋体" w:hAnsi="宋体"/>
          <w:sz w:val="24"/>
        </w:rPr>
      </w:pPr>
      <w:r w:rsidRPr="00591DF3">
        <w:rPr>
          <w:rFonts w:ascii="宋体" w:hAnsi="宋体" w:hint="eastAsia"/>
          <w:sz w:val="24"/>
        </w:rPr>
        <w:t>全体合伙人一致同意，委任【上海金浦健服股权投资管理有限公司】为本合伙企业之管理人，负责本合伙企业的投资、管理和运营，包括但不限于提名投资决策委员会委员，对投资目标实施调查、分析、设计交易结构和谈判，对被投资公司进行监控、管理，制定并实施投资退出方案等与本合伙企业管理运作相关的其他事项。管理人与本合伙企业及执行事务合伙人签订《管理协议》，并向本合伙企业收取管理费。</w:t>
      </w:r>
    </w:p>
    <w:p w:rsidR="00A341BE" w:rsidRPr="00591DF3" w:rsidRDefault="00A341BE" w:rsidP="00A341BE">
      <w:pPr>
        <w:spacing w:line="360" w:lineRule="auto"/>
        <w:ind w:firstLineChars="200" w:firstLine="480"/>
        <w:rPr>
          <w:rFonts w:ascii="宋体" w:hAnsi="宋体"/>
          <w:sz w:val="24"/>
        </w:rPr>
      </w:pPr>
      <w:r>
        <w:rPr>
          <w:rFonts w:ascii="宋体" w:hAnsi="宋体" w:hint="eastAsia"/>
          <w:sz w:val="24"/>
        </w:rPr>
        <w:t>4、</w:t>
      </w:r>
      <w:r w:rsidRPr="00591DF3">
        <w:rPr>
          <w:rFonts w:ascii="宋体" w:hAnsi="宋体" w:hint="eastAsia"/>
          <w:sz w:val="24"/>
        </w:rPr>
        <w:t>管理费</w:t>
      </w:r>
    </w:p>
    <w:p w:rsidR="00A341BE" w:rsidRPr="00591DF3" w:rsidRDefault="00A341BE" w:rsidP="00A341BE">
      <w:pPr>
        <w:spacing w:line="360" w:lineRule="auto"/>
        <w:ind w:firstLineChars="200" w:firstLine="480"/>
        <w:rPr>
          <w:rFonts w:ascii="宋体" w:hAnsi="宋体"/>
          <w:sz w:val="24"/>
        </w:rPr>
      </w:pPr>
      <w:r w:rsidRPr="00591DF3">
        <w:rPr>
          <w:rFonts w:ascii="宋体" w:hAnsi="宋体" w:hint="eastAsia"/>
          <w:sz w:val="24"/>
        </w:rPr>
        <w:t>本合伙企业的管理费按照如下方式计算，并由本合伙企业向管理人支付：</w:t>
      </w:r>
    </w:p>
    <w:p w:rsidR="00A341BE" w:rsidRPr="00591DF3" w:rsidRDefault="00A341BE" w:rsidP="00A341BE">
      <w:pPr>
        <w:spacing w:line="360" w:lineRule="auto"/>
        <w:ind w:firstLineChars="200" w:firstLine="480"/>
        <w:rPr>
          <w:rFonts w:ascii="宋体" w:hAnsi="宋体"/>
          <w:sz w:val="24"/>
        </w:rPr>
      </w:pPr>
      <w:r w:rsidRPr="00591DF3">
        <w:rPr>
          <w:rFonts w:ascii="宋体" w:hAnsi="宋体" w:hint="eastAsia"/>
          <w:sz w:val="24"/>
        </w:rPr>
        <w:t>本合伙企业存续期内，按照每位有限合伙人的认缴出资的2%计算年度管理费总额。管理费于每年度的前三个工作日内支付完毕。首笔管理费应在本协议生效后的三个工作日内支付。</w:t>
      </w:r>
    </w:p>
    <w:p w:rsidR="00A341BE" w:rsidRPr="00591DF3" w:rsidRDefault="00A341BE" w:rsidP="00A341BE">
      <w:pPr>
        <w:spacing w:line="360" w:lineRule="auto"/>
        <w:ind w:firstLineChars="200" w:firstLine="480"/>
        <w:rPr>
          <w:rFonts w:ascii="宋体" w:hAnsi="宋体"/>
          <w:sz w:val="24"/>
        </w:rPr>
      </w:pPr>
      <w:r>
        <w:rPr>
          <w:rFonts w:ascii="宋体" w:hAnsi="宋体" w:hint="eastAsia"/>
          <w:sz w:val="24"/>
        </w:rPr>
        <w:t>5、</w:t>
      </w:r>
      <w:r w:rsidRPr="00591DF3">
        <w:rPr>
          <w:rFonts w:ascii="宋体" w:hAnsi="宋体" w:hint="eastAsia"/>
          <w:sz w:val="24"/>
        </w:rPr>
        <w:t>管理人的营运费用</w:t>
      </w:r>
    </w:p>
    <w:p w:rsidR="00A341BE" w:rsidRDefault="00A341BE" w:rsidP="00A341BE">
      <w:pPr>
        <w:spacing w:line="360" w:lineRule="auto"/>
        <w:ind w:firstLineChars="200" w:firstLine="480"/>
        <w:rPr>
          <w:rFonts w:ascii="宋体" w:hAnsi="宋体"/>
          <w:sz w:val="24"/>
        </w:rPr>
      </w:pPr>
      <w:r w:rsidRPr="00591DF3">
        <w:rPr>
          <w:rFonts w:ascii="宋体" w:hAnsi="宋体" w:hint="eastAsia"/>
          <w:sz w:val="24"/>
        </w:rPr>
        <w:t>管理人将负担与其日常营运相关的所有费用，包括办公场所租金、物业管理</w:t>
      </w:r>
      <w:r w:rsidRPr="00591DF3">
        <w:rPr>
          <w:rFonts w:ascii="宋体" w:hAnsi="宋体" w:hint="eastAsia"/>
          <w:sz w:val="24"/>
        </w:rPr>
        <w:lastRenderedPageBreak/>
        <w:t>费、水电费、通讯费、办公设施费用以及其他日常营运费用；管理团队的薪酬，包括工资、奖金、补贴和福利等费用。</w:t>
      </w:r>
    </w:p>
    <w:p w:rsidR="00A341BE" w:rsidRPr="00591DF3" w:rsidRDefault="00A341BE" w:rsidP="00A341BE">
      <w:pPr>
        <w:spacing w:line="360" w:lineRule="auto"/>
        <w:ind w:firstLineChars="200" w:firstLine="480"/>
        <w:rPr>
          <w:rFonts w:ascii="宋体" w:hAnsi="宋体"/>
          <w:sz w:val="24"/>
        </w:rPr>
      </w:pPr>
      <w:r w:rsidRPr="00591DF3">
        <w:rPr>
          <w:rFonts w:ascii="宋体" w:hAnsi="宋体" w:hint="eastAsia"/>
          <w:sz w:val="24"/>
        </w:rPr>
        <w:t>6</w:t>
      </w:r>
      <w:r>
        <w:rPr>
          <w:rFonts w:ascii="宋体" w:hAnsi="宋体" w:hint="eastAsia"/>
          <w:sz w:val="24"/>
        </w:rPr>
        <w:t>、</w:t>
      </w:r>
      <w:r w:rsidRPr="00591DF3">
        <w:rPr>
          <w:rFonts w:ascii="宋体" w:hAnsi="宋体" w:hint="eastAsia"/>
          <w:sz w:val="24"/>
        </w:rPr>
        <w:t>投资决策委员会</w:t>
      </w:r>
    </w:p>
    <w:p w:rsidR="00A341BE" w:rsidRPr="00591DF3" w:rsidRDefault="00A341BE" w:rsidP="00A341BE">
      <w:pPr>
        <w:spacing w:line="360" w:lineRule="auto"/>
        <w:ind w:firstLineChars="200" w:firstLine="480"/>
        <w:rPr>
          <w:rFonts w:ascii="宋体" w:hAnsi="宋体"/>
          <w:sz w:val="24"/>
        </w:rPr>
      </w:pPr>
      <w:r w:rsidRPr="00591DF3">
        <w:rPr>
          <w:rFonts w:ascii="宋体" w:hAnsi="宋体" w:hint="eastAsia"/>
          <w:sz w:val="24"/>
        </w:rPr>
        <w:t>本合伙企业设投资决策委员会，由【3】名专职委员组成。投资决策委员会委员由执行事务合伙人进行任免，其中【上海金浦健服股权投资管理有限公司】有权提名【2】名委员，江苏吴中医药产业投资有限公司有权提名【1】名委员。</w:t>
      </w:r>
    </w:p>
    <w:p w:rsidR="00A341BE" w:rsidRPr="00591DF3" w:rsidRDefault="00A341BE" w:rsidP="00A341BE">
      <w:pPr>
        <w:spacing w:line="360" w:lineRule="auto"/>
        <w:ind w:firstLineChars="200" w:firstLine="480"/>
        <w:rPr>
          <w:rFonts w:ascii="宋体" w:hAnsi="宋体"/>
          <w:sz w:val="24"/>
        </w:rPr>
      </w:pPr>
      <w:r w:rsidRPr="00591DF3">
        <w:rPr>
          <w:rFonts w:ascii="宋体" w:hAnsi="宋体" w:hint="eastAsia"/>
          <w:sz w:val="24"/>
        </w:rPr>
        <w:t>投资决策委员会负责对管理团队提交的投资项目（及其退出）进行审议并做出决议。本合伙企业的任何项目均需获得投资决策委员会全体委员同意，方可通过。</w:t>
      </w:r>
    </w:p>
    <w:p w:rsidR="00A341BE" w:rsidRPr="00591DF3" w:rsidRDefault="00A341BE" w:rsidP="00A341BE">
      <w:pPr>
        <w:spacing w:line="360" w:lineRule="auto"/>
        <w:ind w:firstLineChars="200" w:firstLine="480"/>
        <w:rPr>
          <w:rFonts w:ascii="宋体" w:hAnsi="宋体"/>
          <w:sz w:val="24"/>
        </w:rPr>
      </w:pPr>
      <w:r>
        <w:rPr>
          <w:rFonts w:ascii="宋体" w:hAnsi="宋体" w:hint="eastAsia"/>
          <w:sz w:val="24"/>
        </w:rPr>
        <w:t>7、</w:t>
      </w:r>
      <w:r w:rsidRPr="00591DF3">
        <w:rPr>
          <w:rFonts w:ascii="宋体" w:hAnsi="宋体" w:hint="eastAsia"/>
          <w:sz w:val="24"/>
        </w:rPr>
        <w:t>投资限制</w:t>
      </w:r>
    </w:p>
    <w:p w:rsidR="00A341BE" w:rsidRPr="00591DF3" w:rsidRDefault="00A341BE" w:rsidP="00A341BE">
      <w:pPr>
        <w:spacing w:line="360" w:lineRule="auto"/>
        <w:ind w:firstLineChars="200" w:firstLine="480"/>
        <w:rPr>
          <w:rFonts w:ascii="宋体" w:hAnsi="宋体"/>
          <w:sz w:val="24"/>
        </w:rPr>
      </w:pPr>
      <w:r w:rsidRPr="00591DF3">
        <w:rPr>
          <w:rFonts w:ascii="宋体" w:hAnsi="宋体" w:hint="eastAsia"/>
          <w:sz w:val="24"/>
        </w:rPr>
        <w:t>未经全体合伙人一致同意，本合伙企业不得：</w:t>
      </w:r>
    </w:p>
    <w:p w:rsidR="00A341BE" w:rsidRPr="00591DF3" w:rsidRDefault="00A341BE" w:rsidP="00A341BE">
      <w:pPr>
        <w:spacing w:line="360" w:lineRule="auto"/>
        <w:ind w:firstLineChars="200" w:firstLine="480"/>
        <w:rPr>
          <w:rFonts w:ascii="宋体" w:hAnsi="宋体"/>
          <w:sz w:val="24"/>
        </w:rPr>
      </w:pPr>
      <w:r>
        <w:rPr>
          <w:rFonts w:ascii="宋体" w:hAnsi="宋体" w:hint="eastAsia"/>
          <w:sz w:val="24"/>
        </w:rPr>
        <w:t>(</w:t>
      </w:r>
      <w:proofErr w:type="spellStart"/>
      <w:r>
        <w:rPr>
          <w:rFonts w:ascii="宋体" w:hAnsi="宋体" w:hint="eastAsia"/>
          <w:sz w:val="24"/>
        </w:rPr>
        <w:t>i</w:t>
      </w:r>
      <w:proofErr w:type="spellEnd"/>
      <w:r>
        <w:rPr>
          <w:rFonts w:ascii="宋体" w:hAnsi="宋体" w:hint="eastAsia"/>
          <w:sz w:val="24"/>
        </w:rPr>
        <w:t xml:space="preserve">) </w:t>
      </w:r>
      <w:r w:rsidRPr="00591DF3">
        <w:rPr>
          <w:rFonts w:ascii="宋体" w:hAnsi="宋体" w:hint="eastAsia"/>
          <w:sz w:val="24"/>
        </w:rPr>
        <w:t>投资于不动产；</w:t>
      </w:r>
    </w:p>
    <w:p w:rsidR="00A341BE" w:rsidRPr="00591DF3" w:rsidRDefault="00A341BE" w:rsidP="00A341BE">
      <w:pPr>
        <w:spacing w:line="360" w:lineRule="auto"/>
        <w:ind w:firstLineChars="200" w:firstLine="480"/>
        <w:rPr>
          <w:rFonts w:ascii="宋体" w:hAnsi="宋体"/>
          <w:sz w:val="24"/>
        </w:rPr>
      </w:pPr>
      <w:r>
        <w:rPr>
          <w:rFonts w:ascii="宋体" w:hAnsi="宋体" w:hint="eastAsia"/>
          <w:sz w:val="24"/>
        </w:rPr>
        <w:t xml:space="preserve">(ii) </w:t>
      </w:r>
      <w:r w:rsidRPr="00591DF3">
        <w:rPr>
          <w:rFonts w:ascii="宋体" w:hAnsi="宋体" w:hint="eastAsia"/>
          <w:sz w:val="24"/>
        </w:rPr>
        <w:t>从事资金借贷（不包括以债权转股权的投资方式）和担保业务；</w:t>
      </w:r>
    </w:p>
    <w:p w:rsidR="00A341BE" w:rsidRPr="00591DF3" w:rsidRDefault="00A341BE" w:rsidP="00A341BE">
      <w:pPr>
        <w:spacing w:line="360" w:lineRule="auto"/>
        <w:ind w:firstLineChars="200" w:firstLine="480"/>
        <w:rPr>
          <w:rFonts w:ascii="宋体" w:hAnsi="宋体"/>
          <w:sz w:val="24"/>
        </w:rPr>
      </w:pPr>
      <w:r w:rsidRPr="00591DF3">
        <w:rPr>
          <w:rFonts w:ascii="宋体" w:hAnsi="宋体" w:hint="eastAsia"/>
          <w:sz w:val="24"/>
        </w:rPr>
        <w:t>(iii)</w:t>
      </w:r>
      <w:r w:rsidRPr="00591DF3">
        <w:rPr>
          <w:rFonts w:ascii="宋体" w:hAnsi="宋体" w:hint="eastAsia"/>
          <w:sz w:val="24"/>
        </w:rPr>
        <w:tab/>
        <w:t>投资于期货及金融衍生品；</w:t>
      </w:r>
    </w:p>
    <w:p w:rsidR="00A341BE" w:rsidRDefault="00A341BE" w:rsidP="00A341BE">
      <w:pPr>
        <w:spacing w:line="360" w:lineRule="auto"/>
        <w:ind w:firstLineChars="200" w:firstLine="480"/>
        <w:rPr>
          <w:rFonts w:ascii="宋体" w:hAnsi="宋体"/>
          <w:sz w:val="24"/>
        </w:rPr>
      </w:pPr>
      <w:r w:rsidRPr="00591DF3">
        <w:rPr>
          <w:rFonts w:ascii="宋体" w:hAnsi="宋体" w:hint="eastAsia"/>
          <w:sz w:val="24"/>
        </w:rPr>
        <w:t>(iv)</w:t>
      </w:r>
      <w:r>
        <w:rPr>
          <w:rFonts w:ascii="宋体" w:hAnsi="宋体" w:hint="eastAsia"/>
          <w:sz w:val="24"/>
        </w:rPr>
        <w:t xml:space="preserve"> </w:t>
      </w:r>
      <w:r w:rsidRPr="00591DF3">
        <w:rPr>
          <w:rFonts w:ascii="宋体" w:hAnsi="宋体" w:hint="eastAsia"/>
          <w:sz w:val="24"/>
        </w:rPr>
        <w:t>在二级市场上以获取短期差价为目的买卖上市股票（但PIPE交易，即以非公开募集方式获得上市公司股权除外）。</w:t>
      </w:r>
    </w:p>
    <w:p w:rsidR="00A341BE" w:rsidRPr="00591DF3" w:rsidRDefault="00A341BE" w:rsidP="00A341BE">
      <w:pPr>
        <w:spacing w:line="360" w:lineRule="auto"/>
        <w:ind w:firstLineChars="200" w:firstLine="480"/>
        <w:rPr>
          <w:rFonts w:ascii="宋体" w:hAnsi="宋体"/>
          <w:sz w:val="24"/>
        </w:rPr>
      </w:pPr>
      <w:r>
        <w:rPr>
          <w:rFonts w:ascii="宋体" w:hAnsi="宋体" w:hint="eastAsia"/>
          <w:sz w:val="24"/>
        </w:rPr>
        <w:t>8、</w:t>
      </w:r>
      <w:r w:rsidRPr="00591DF3">
        <w:rPr>
          <w:rFonts w:ascii="宋体" w:hAnsi="宋体" w:hint="eastAsia"/>
          <w:sz w:val="24"/>
        </w:rPr>
        <w:t>投资退出</w:t>
      </w:r>
    </w:p>
    <w:p w:rsidR="00A341BE" w:rsidRPr="00591DF3" w:rsidRDefault="00A341BE" w:rsidP="00A341BE">
      <w:pPr>
        <w:spacing w:line="360" w:lineRule="auto"/>
        <w:ind w:firstLineChars="200" w:firstLine="480"/>
        <w:rPr>
          <w:rFonts w:ascii="宋体" w:hAnsi="宋体"/>
          <w:sz w:val="24"/>
        </w:rPr>
      </w:pPr>
      <w:r w:rsidRPr="00591DF3">
        <w:rPr>
          <w:rFonts w:ascii="宋体" w:hAnsi="宋体" w:hint="eastAsia"/>
          <w:sz w:val="24"/>
        </w:rPr>
        <w:t>以依法选择适用的退出策略，包括但不限于：</w:t>
      </w:r>
    </w:p>
    <w:p w:rsidR="00A341BE" w:rsidRPr="00591DF3" w:rsidRDefault="00A341BE" w:rsidP="00A341BE">
      <w:pPr>
        <w:spacing w:line="360" w:lineRule="auto"/>
        <w:ind w:firstLineChars="200" w:firstLine="480"/>
        <w:rPr>
          <w:rFonts w:ascii="宋体" w:hAnsi="宋体"/>
          <w:sz w:val="24"/>
        </w:rPr>
      </w:pPr>
      <w:r w:rsidRPr="00591DF3">
        <w:rPr>
          <w:rFonts w:ascii="宋体" w:hAnsi="宋体" w:hint="eastAsia"/>
          <w:sz w:val="24"/>
        </w:rPr>
        <w:t>(</w:t>
      </w:r>
      <w:proofErr w:type="spellStart"/>
      <w:r w:rsidRPr="00591DF3">
        <w:rPr>
          <w:rFonts w:ascii="宋体" w:hAnsi="宋体" w:hint="eastAsia"/>
          <w:sz w:val="24"/>
        </w:rPr>
        <w:t>i</w:t>
      </w:r>
      <w:proofErr w:type="spellEnd"/>
      <w:r w:rsidRPr="00591DF3">
        <w:rPr>
          <w:rFonts w:ascii="宋体" w:hAnsi="宋体" w:hint="eastAsia"/>
          <w:sz w:val="24"/>
        </w:rPr>
        <w:t>)上市：被投资企业在境内上市（IPO），合伙企业出售该上市公司股票；</w:t>
      </w:r>
    </w:p>
    <w:p w:rsidR="00A341BE" w:rsidRPr="00591DF3" w:rsidRDefault="00A341BE" w:rsidP="00A341BE">
      <w:pPr>
        <w:spacing w:line="360" w:lineRule="auto"/>
        <w:ind w:firstLineChars="200" w:firstLine="480"/>
        <w:rPr>
          <w:rFonts w:ascii="宋体" w:hAnsi="宋体"/>
          <w:sz w:val="24"/>
        </w:rPr>
      </w:pPr>
      <w:r w:rsidRPr="00591DF3">
        <w:rPr>
          <w:rFonts w:ascii="宋体" w:hAnsi="宋体" w:hint="eastAsia"/>
          <w:sz w:val="24"/>
        </w:rPr>
        <w:t>(ii)股权和/或收益权转让：向被投资企业的股东或其他适当的投资者转让全部或部分股权/收益权；</w:t>
      </w:r>
    </w:p>
    <w:p w:rsidR="00A341BE" w:rsidRPr="00591DF3" w:rsidRDefault="00A341BE" w:rsidP="00A341BE">
      <w:pPr>
        <w:spacing w:line="360" w:lineRule="auto"/>
        <w:ind w:firstLineChars="200" w:firstLine="480"/>
        <w:rPr>
          <w:rFonts w:ascii="宋体" w:hAnsi="宋体"/>
          <w:sz w:val="24"/>
        </w:rPr>
      </w:pPr>
      <w:r w:rsidRPr="00591DF3">
        <w:rPr>
          <w:rFonts w:ascii="宋体" w:hAnsi="宋体" w:hint="eastAsia"/>
          <w:sz w:val="24"/>
        </w:rPr>
        <w:t>(iii)出售企业：与被投资企业的所有其他股东一起向境内或境外第三方出售整个被投资企业；</w:t>
      </w:r>
    </w:p>
    <w:p w:rsidR="00A341BE" w:rsidRPr="00591DF3" w:rsidRDefault="00A341BE" w:rsidP="00A341BE">
      <w:pPr>
        <w:spacing w:line="360" w:lineRule="auto"/>
        <w:ind w:firstLineChars="200" w:firstLine="480"/>
        <w:rPr>
          <w:rFonts w:ascii="宋体" w:hAnsi="宋体"/>
          <w:sz w:val="24"/>
        </w:rPr>
      </w:pPr>
      <w:r w:rsidRPr="00591DF3">
        <w:rPr>
          <w:rFonts w:ascii="宋体" w:hAnsi="宋体" w:hint="eastAsia"/>
          <w:sz w:val="24"/>
        </w:rPr>
        <w:t>(iv)回购：被投资企业或其原股东回购由合伙企业拥有的权益；</w:t>
      </w:r>
    </w:p>
    <w:p w:rsidR="00A341BE" w:rsidRPr="00591DF3" w:rsidRDefault="00A341BE" w:rsidP="00A341BE">
      <w:pPr>
        <w:spacing w:line="360" w:lineRule="auto"/>
        <w:ind w:firstLineChars="200" w:firstLine="480"/>
        <w:rPr>
          <w:rFonts w:ascii="宋体" w:hAnsi="宋体"/>
          <w:sz w:val="24"/>
        </w:rPr>
      </w:pPr>
      <w:r w:rsidRPr="00591DF3">
        <w:rPr>
          <w:rFonts w:ascii="宋体" w:hAnsi="宋体" w:hint="eastAsia"/>
          <w:sz w:val="24"/>
        </w:rPr>
        <w:t>(v)换股：合伙企业可向某上市公司出售合伙企业在被投资企业的股权以换取该上市公司的股份；</w:t>
      </w:r>
    </w:p>
    <w:p w:rsidR="00A341BE" w:rsidRDefault="00A341BE" w:rsidP="00A341BE">
      <w:pPr>
        <w:spacing w:line="360" w:lineRule="auto"/>
        <w:ind w:firstLineChars="200" w:firstLine="480"/>
        <w:rPr>
          <w:rFonts w:ascii="宋体" w:hAnsi="宋体"/>
          <w:sz w:val="24"/>
        </w:rPr>
      </w:pPr>
      <w:r w:rsidRPr="00591DF3">
        <w:rPr>
          <w:rFonts w:ascii="宋体" w:hAnsi="宋体" w:hint="eastAsia"/>
          <w:sz w:val="24"/>
        </w:rPr>
        <w:t>(vi)清算：被投资企业进行清算；以及合伙人会议认为适当的其它方式。</w:t>
      </w:r>
    </w:p>
    <w:p w:rsidR="00A341BE" w:rsidRPr="00591DF3" w:rsidRDefault="00A341BE" w:rsidP="00A341BE">
      <w:pPr>
        <w:spacing w:line="360" w:lineRule="auto"/>
        <w:ind w:firstLineChars="200" w:firstLine="480"/>
        <w:rPr>
          <w:rFonts w:ascii="宋体" w:hAnsi="宋体"/>
          <w:sz w:val="24"/>
        </w:rPr>
      </w:pPr>
      <w:r>
        <w:rPr>
          <w:rFonts w:ascii="宋体" w:hAnsi="宋体" w:hint="eastAsia"/>
          <w:sz w:val="24"/>
        </w:rPr>
        <w:t>9、</w:t>
      </w:r>
      <w:r w:rsidRPr="00591DF3">
        <w:rPr>
          <w:rFonts w:ascii="宋体" w:hAnsi="宋体" w:hint="eastAsia"/>
          <w:sz w:val="24"/>
        </w:rPr>
        <w:t>收益分配与亏损分担</w:t>
      </w:r>
    </w:p>
    <w:p w:rsidR="00A341BE" w:rsidRPr="00591DF3" w:rsidRDefault="00A341BE" w:rsidP="00A341BE">
      <w:pPr>
        <w:spacing w:line="360" w:lineRule="auto"/>
        <w:ind w:firstLineChars="200" w:firstLine="480"/>
        <w:rPr>
          <w:rFonts w:ascii="宋体" w:hAnsi="宋体"/>
          <w:sz w:val="24"/>
        </w:rPr>
      </w:pPr>
      <w:r>
        <w:rPr>
          <w:rFonts w:ascii="宋体" w:hAnsi="宋体" w:hint="eastAsia"/>
          <w:sz w:val="24"/>
        </w:rPr>
        <w:t>(</w:t>
      </w:r>
      <w:proofErr w:type="spellStart"/>
      <w:r>
        <w:rPr>
          <w:rFonts w:ascii="宋体" w:hAnsi="宋体" w:hint="eastAsia"/>
          <w:sz w:val="24"/>
        </w:rPr>
        <w:t>i</w:t>
      </w:r>
      <w:proofErr w:type="spellEnd"/>
      <w:r>
        <w:rPr>
          <w:rFonts w:ascii="宋体" w:hAnsi="宋体" w:hint="eastAsia"/>
          <w:sz w:val="24"/>
        </w:rPr>
        <w:t xml:space="preserve">) </w:t>
      </w:r>
      <w:r w:rsidRPr="00591DF3">
        <w:rPr>
          <w:rFonts w:ascii="宋体" w:hAnsi="宋体" w:hint="eastAsia"/>
          <w:sz w:val="24"/>
        </w:rPr>
        <w:t>来源于某一投资项目所得的可分配收入按照以下顺序进行分配：</w:t>
      </w:r>
    </w:p>
    <w:p w:rsidR="00A341BE" w:rsidRPr="00591DF3" w:rsidRDefault="00A341BE" w:rsidP="00A341BE">
      <w:pPr>
        <w:spacing w:line="360" w:lineRule="auto"/>
        <w:ind w:firstLineChars="200" w:firstLine="480"/>
        <w:rPr>
          <w:rFonts w:ascii="宋体" w:hAnsi="宋体"/>
          <w:sz w:val="24"/>
        </w:rPr>
      </w:pPr>
      <w:r w:rsidRPr="00591DF3">
        <w:rPr>
          <w:rFonts w:ascii="宋体" w:hAnsi="宋体" w:hint="eastAsia"/>
          <w:sz w:val="24"/>
        </w:rPr>
        <w:lastRenderedPageBreak/>
        <w:t>(1)</w:t>
      </w:r>
      <w:r>
        <w:rPr>
          <w:rFonts w:ascii="宋体" w:hAnsi="宋体" w:hint="eastAsia"/>
          <w:sz w:val="24"/>
        </w:rPr>
        <w:t xml:space="preserve"> </w:t>
      </w:r>
      <w:r w:rsidRPr="00591DF3">
        <w:rPr>
          <w:rFonts w:ascii="宋体" w:hAnsi="宋体" w:hint="eastAsia"/>
          <w:sz w:val="24"/>
        </w:rPr>
        <w:t>返还有限合伙人之累计实缴资本：100%返还截止到分配时点有限合伙人的累计实缴资本，直至各有限合伙人均收回其实</w:t>
      </w:r>
      <w:proofErr w:type="gramStart"/>
      <w:r w:rsidRPr="00591DF3">
        <w:rPr>
          <w:rFonts w:ascii="宋体" w:hAnsi="宋体" w:hint="eastAsia"/>
          <w:sz w:val="24"/>
        </w:rPr>
        <w:t>缴</w:t>
      </w:r>
      <w:proofErr w:type="gramEnd"/>
      <w:r w:rsidRPr="00591DF3">
        <w:rPr>
          <w:rFonts w:ascii="宋体" w:hAnsi="宋体" w:hint="eastAsia"/>
          <w:sz w:val="24"/>
        </w:rPr>
        <w:t>资本；</w:t>
      </w:r>
    </w:p>
    <w:p w:rsidR="00A341BE" w:rsidRPr="00591DF3" w:rsidRDefault="00A341BE" w:rsidP="00A341BE">
      <w:pPr>
        <w:spacing w:line="360" w:lineRule="auto"/>
        <w:ind w:firstLineChars="200" w:firstLine="480"/>
        <w:rPr>
          <w:rFonts w:ascii="宋体" w:hAnsi="宋体"/>
          <w:sz w:val="24"/>
        </w:rPr>
      </w:pPr>
      <w:r w:rsidRPr="00591DF3">
        <w:rPr>
          <w:rFonts w:ascii="宋体" w:hAnsi="宋体" w:hint="eastAsia"/>
          <w:sz w:val="24"/>
        </w:rPr>
        <w:t>(2)</w:t>
      </w:r>
      <w:r>
        <w:rPr>
          <w:rFonts w:ascii="宋体" w:hAnsi="宋体" w:hint="eastAsia"/>
          <w:sz w:val="24"/>
        </w:rPr>
        <w:t xml:space="preserve"> </w:t>
      </w:r>
      <w:r w:rsidRPr="00591DF3">
        <w:rPr>
          <w:rFonts w:ascii="宋体" w:hAnsi="宋体" w:hint="eastAsia"/>
          <w:sz w:val="24"/>
        </w:rPr>
        <w:t>支付有限合伙人优先回报：在返还截止到分配时点有限合伙人的累计实缴资本之后，100%向有限合伙人进行分配，直至各有限合伙人之实缴资本实现【8%】的年利率（单利）（按照从【对方主体】实缴其全部认缴出资之日起算到分配时点为止）回报（该项分配称为“优先回报”）；</w:t>
      </w:r>
    </w:p>
    <w:p w:rsidR="00A341BE" w:rsidRPr="00591DF3" w:rsidRDefault="00A341BE" w:rsidP="00A341BE">
      <w:pPr>
        <w:spacing w:line="360" w:lineRule="auto"/>
        <w:ind w:firstLineChars="200" w:firstLine="480"/>
        <w:rPr>
          <w:rFonts w:ascii="宋体" w:hAnsi="宋体"/>
          <w:sz w:val="24"/>
        </w:rPr>
      </w:pPr>
      <w:r w:rsidRPr="00591DF3">
        <w:rPr>
          <w:rFonts w:ascii="宋体" w:hAnsi="宋体" w:hint="eastAsia"/>
          <w:sz w:val="24"/>
        </w:rPr>
        <w:t>(3)</w:t>
      </w:r>
      <w:r>
        <w:rPr>
          <w:rFonts w:ascii="宋体" w:hAnsi="宋体" w:hint="eastAsia"/>
          <w:sz w:val="24"/>
        </w:rPr>
        <w:t xml:space="preserve"> </w:t>
      </w:r>
      <w:r w:rsidRPr="00591DF3">
        <w:rPr>
          <w:rFonts w:ascii="宋体" w:hAnsi="宋体" w:hint="eastAsia"/>
          <w:sz w:val="24"/>
        </w:rPr>
        <w:t>弥补回报：如在向有限合伙人支付优先回报后仍有余额，则应将该余额100%向普通合伙人进行分配，直至合计达到（优先回报÷80%×20%）的金额；</w:t>
      </w:r>
    </w:p>
    <w:p w:rsidR="00A341BE" w:rsidRPr="00591DF3" w:rsidRDefault="00A341BE" w:rsidP="00A341BE">
      <w:pPr>
        <w:spacing w:line="360" w:lineRule="auto"/>
        <w:ind w:firstLineChars="200" w:firstLine="480"/>
        <w:rPr>
          <w:rFonts w:ascii="宋体" w:hAnsi="宋体"/>
          <w:sz w:val="24"/>
        </w:rPr>
      </w:pPr>
      <w:r w:rsidRPr="00591DF3">
        <w:rPr>
          <w:rFonts w:ascii="宋体" w:hAnsi="宋体" w:hint="eastAsia"/>
          <w:sz w:val="24"/>
        </w:rPr>
        <w:t>(4)</w:t>
      </w:r>
      <w:r>
        <w:rPr>
          <w:rFonts w:ascii="宋体" w:hAnsi="宋体" w:hint="eastAsia"/>
          <w:sz w:val="24"/>
        </w:rPr>
        <w:t xml:space="preserve"> </w:t>
      </w:r>
      <w:r w:rsidRPr="00591DF3">
        <w:rPr>
          <w:rFonts w:ascii="宋体" w:hAnsi="宋体" w:hint="eastAsia"/>
          <w:sz w:val="24"/>
        </w:rPr>
        <w:t xml:space="preserve"> 80/20分配：以上分配之后仍有余额的，其中80%归于有限合伙人，20%归于普通合伙人。</w:t>
      </w:r>
    </w:p>
    <w:p w:rsidR="00A341BE" w:rsidRPr="00591DF3" w:rsidRDefault="00A341BE" w:rsidP="00A341BE">
      <w:pPr>
        <w:spacing w:line="360" w:lineRule="auto"/>
        <w:ind w:firstLineChars="200" w:firstLine="480"/>
        <w:rPr>
          <w:rFonts w:ascii="宋体" w:hAnsi="宋体"/>
          <w:sz w:val="24"/>
        </w:rPr>
      </w:pPr>
      <w:r w:rsidRPr="00591DF3">
        <w:rPr>
          <w:rFonts w:ascii="宋体" w:hAnsi="宋体" w:hint="eastAsia"/>
          <w:sz w:val="24"/>
        </w:rPr>
        <w:t>普通合伙人根据以上（3）和（4）所得金额称为“绩效分成”。如果处置某投资项目所得的可分配收入不足以全额支付以上（1）或（2），则在有限合伙人之间按照投资成本分摊比例进行分配。</w:t>
      </w:r>
    </w:p>
    <w:p w:rsidR="00A341BE" w:rsidRPr="00591DF3" w:rsidRDefault="00A341BE" w:rsidP="00A341BE">
      <w:pPr>
        <w:spacing w:line="360" w:lineRule="auto"/>
        <w:ind w:firstLineChars="200" w:firstLine="480"/>
        <w:rPr>
          <w:rFonts w:ascii="宋体" w:hAnsi="宋体"/>
          <w:sz w:val="24"/>
        </w:rPr>
      </w:pPr>
      <w:r w:rsidRPr="00591DF3">
        <w:rPr>
          <w:rFonts w:ascii="宋体" w:hAnsi="宋体" w:hint="eastAsia"/>
          <w:sz w:val="24"/>
        </w:rPr>
        <w:t>（5）如遇有限合伙人份额调整，应按调整后的实缴资本重新计算分配金额，并进行必要的分配调整。</w:t>
      </w:r>
      <w:r w:rsidR="007C3F4E">
        <w:rPr>
          <w:rFonts w:ascii="宋体" w:hAnsi="宋体" w:hint="eastAsia"/>
          <w:sz w:val="24"/>
        </w:rPr>
        <w:t xml:space="preserve">                                                                                                                                                                                                                                                                                                                                                                                                                                                                                                                                                                                                                                                                                                                                                          </w:t>
      </w:r>
    </w:p>
    <w:p w:rsidR="00A341BE" w:rsidRPr="00591DF3" w:rsidRDefault="00A341BE" w:rsidP="00A341BE">
      <w:pPr>
        <w:spacing w:line="360" w:lineRule="auto"/>
        <w:ind w:firstLineChars="200" w:firstLine="480"/>
        <w:rPr>
          <w:rFonts w:ascii="宋体" w:hAnsi="宋体"/>
          <w:sz w:val="24"/>
        </w:rPr>
      </w:pPr>
      <w:r w:rsidRPr="00591DF3">
        <w:rPr>
          <w:rFonts w:ascii="宋体" w:hAnsi="宋体" w:hint="eastAsia"/>
          <w:sz w:val="24"/>
        </w:rPr>
        <w:t>(ii)</w:t>
      </w:r>
      <w:r>
        <w:rPr>
          <w:rFonts w:ascii="宋体" w:hAnsi="宋体" w:hint="eastAsia"/>
          <w:sz w:val="24"/>
        </w:rPr>
        <w:t xml:space="preserve"> </w:t>
      </w:r>
      <w:r w:rsidRPr="00591DF3">
        <w:rPr>
          <w:rFonts w:ascii="宋体" w:hAnsi="宋体" w:hint="eastAsia"/>
          <w:sz w:val="24"/>
        </w:rPr>
        <w:t>来源于临时投资的收入，应在所有合伙人之间根据其实</w:t>
      </w:r>
      <w:proofErr w:type="gramStart"/>
      <w:r w:rsidRPr="00591DF3">
        <w:rPr>
          <w:rFonts w:ascii="宋体" w:hAnsi="宋体" w:hint="eastAsia"/>
          <w:sz w:val="24"/>
        </w:rPr>
        <w:t>缴</w:t>
      </w:r>
      <w:proofErr w:type="gramEnd"/>
      <w:r w:rsidRPr="00591DF3">
        <w:rPr>
          <w:rFonts w:ascii="宋体" w:hAnsi="宋体" w:hint="eastAsia"/>
          <w:sz w:val="24"/>
        </w:rPr>
        <w:t>资本比例进行分配。</w:t>
      </w:r>
    </w:p>
    <w:p w:rsidR="00A341BE" w:rsidRDefault="00A341BE" w:rsidP="00A341BE">
      <w:pPr>
        <w:spacing w:line="360" w:lineRule="auto"/>
        <w:ind w:firstLineChars="200" w:firstLine="480"/>
        <w:rPr>
          <w:rFonts w:ascii="宋体" w:hAnsi="宋体"/>
          <w:sz w:val="24"/>
        </w:rPr>
      </w:pPr>
      <w:r w:rsidRPr="00591DF3">
        <w:rPr>
          <w:rFonts w:ascii="宋体" w:hAnsi="宋体" w:hint="eastAsia"/>
          <w:sz w:val="24"/>
        </w:rPr>
        <w:t>(iii)</w:t>
      </w:r>
      <w:r>
        <w:rPr>
          <w:rFonts w:ascii="宋体" w:hAnsi="宋体" w:hint="eastAsia"/>
          <w:sz w:val="24"/>
        </w:rPr>
        <w:t xml:space="preserve"> </w:t>
      </w:r>
      <w:r w:rsidRPr="00591DF3">
        <w:rPr>
          <w:rFonts w:ascii="宋体" w:hAnsi="宋体" w:hint="eastAsia"/>
          <w:sz w:val="24"/>
        </w:rPr>
        <w:t>本合伙企业的存续期限届满前，执行事务合伙人应尽其最大努力将本合伙企业的投资变现，避免以非现金方式进行分配；但如根据执行事务合伙人的独立判断认为非现金分配更符合全体合伙人的利益，则在符合适用法律的前提下，由执行事务合伙人提议并经全体合伙人同意，可以非现金方式进行分配。</w:t>
      </w:r>
    </w:p>
    <w:p w:rsidR="00A341BE" w:rsidRDefault="00A341BE" w:rsidP="00A341BE">
      <w:pPr>
        <w:spacing w:line="360" w:lineRule="auto"/>
        <w:ind w:firstLineChars="200" w:firstLine="480"/>
        <w:rPr>
          <w:rFonts w:ascii="宋体" w:hAnsi="宋体"/>
          <w:sz w:val="24"/>
        </w:rPr>
      </w:pPr>
      <w:r w:rsidRPr="00591DF3">
        <w:rPr>
          <w:rFonts w:ascii="宋体" w:hAnsi="宋体" w:hint="eastAsia"/>
          <w:sz w:val="24"/>
        </w:rPr>
        <w:t>10</w:t>
      </w:r>
      <w:r>
        <w:rPr>
          <w:rFonts w:ascii="宋体" w:hAnsi="宋体" w:hint="eastAsia"/>
          <w:sz w:val="24"/>
        </w:rPr>
        <w:t>、</w:t>
      </w:r>
      <w:r w:rsidRPr="00591DF3">
        <w:rPr>
          <w:rFonts w:ascii="宋体" w:hAnsi="宋体" w:hint="eastAsia"/>
          <w:sz w:val="24"/>
        </w:rPr>
        <w:t>法律适用及争议解决</w:t>
      </w:r>
    </w:p>
    <w:p w:rsidR="00A341BE" w:rsidRDefault="00A341BE" w:rsidP="00A341BE">
      <w:pPr>
        <w:spacing w:line="360" w:lineRule="auto"/>
        <w:ind w:firstLineChars="200" w:firstLine="480"/>
        <w:rPr>
          <w:rFonts w:ascii="宋体" w:hAnsi="宋体"/>
          <w:sz w:val="24"/>
        </w:rPr>
      </w:pPr>
      <w:r w:rsidRPr="00591DF3">
        <w:rPr>
          <w:rFonts w:ascii="宋体" w:hAnsi="宋体" w:hint="eastAsia"/>
          <w:sz w:val="24"/>
        </w:rPr>
        <w:t>本协议适用中华人民共和国法律。因本协议引起的及与本协议有关的一切争议，首先应由相关各方之间通过友好协商解决，如相关各方不能协商解决，则应提交上海国际经济贸易仲裁委员会，按该会当时现行仲裁规则在上海仲裁解决。仲裁裁决是终局的，对相关各方均有约束力。除非仲裁庭有裁决，仲裁费应由败诉一方负担。败诉方还应补偿胜诉方的律师费等支出。</w:t>
      </w:r>
    </w:p>
    <w:p w:rsidR="00A341BE" w:rsidRDefault="00A341BE" w:rsidP="00A341BE">
      <w:pPr>
        <w:spacing w:line="360" w:lineRule="auto"/>
        <w:ind w:firstLineChars="200" w:firstLine="480"/>
        <w:rPr>
          <w:rFonts w:ascii="宋体" w:hAnsi="宋体"/>
          <w:sz w:val="24"/>
        </w:rPr>
      </w:pPr>
      <w:r>
        <w:rPr>
          <w:rFonts w:ascii="宋体" w:hAnsi="宋体" w:hint="eastAsia"/>
          <w:sz w:val="24"/>
        </w:rPr>
        <w:t>11、</w:t>
      </w:r>
      <w:r w:rsidRPr="00591DF3">
        <w:rPr>
          <w:rFonts w:ascii="宋体" w:hAnsi="宋体" w:hint="eastAsia"/>
          <w:sz w:val="24"/>
        </w:rPr>
        <w:t>本协议生效日</w:t>
      </w:r>
    </w:p>
    <w:p w:rsidR="00A341BE" w:rsidRDefault="00A341BE" w:rsidP="00A341BE">
      <w:pPr>
        <w:spacing w:line="360" w:lineRule="auto"/>
        <w:ind w:firstLineChars="200" w:firstLine="480"/>
        <w:rPr>
          <w:rFonts w:ascii="宋体" w:hAnsi="宋体"/>
          <w:sz w:val="24"/>
        </w:rPr>
      </w:pPr>
      <w:r w:rsidRPr="00591DF3">
        <w:rPr>
          <w:rFonts w:ascii="宋体" w:hAnsi="宋体" w:hint="eastAsia"/>
          <w:sz w:val="24"/>
        </w:rPr>
        <w:t>本协议最初自各方签署之日起生效；其修订时，根据本协议约定的修订版签</w:t>
      </w:r>
      <w:r w:rsidRPr="00591DF3">
        <w:rPr>
          <w:rFonts w:ascii="宋体" w:hAnsi="宋体" w:hint="eastAsia"/>
          <w:sz w:val="24"/>
        </w:rPr>
        <w:lastRenderedPageBreak/>
        <w:t>署方式签署后生效。</w:t>
      </w:r>
    </w:p>
    <w:p w:rsidR="00A341BE" w:rsidRPr="0002501F" w:rsidRDefault="00A341BE" w:rsidP="00A341BE">
      <w:pPr>
        <w:spacing w:line="360" w:lineRule="auto"/>
        <w:rPr>
          <w:rFonts w:asciiTheme="minorEastAsia" w:hAnsiTheme="minorEastAsia"/>
          <w:sz w:val="24"/>
        </w:rPr>
      </w:pPr>
    </w:p>
    <w:p w:rsidR="00A341BE" w:rsidRPr="008F79C1" w:rsidRDefault="00A341BE" w:rsidP="00A341BE">
      <w:pPr>
        <w:spacing w:line="360" w:lineRule="auto"/>
        <w:rPr>
          <w:rFonts w:asciiTheme="minorEastAsia" w:hAnsiTheme="minorEastAsia"/>
          <w:b/>
          <w:sz w:val="24"/>
        </w:rPr>
      </w:pPr>
      <w:r w:rsidRPr="008F79C1">
        <w:rPr>
          <w:rFonts w:asciiTheme="minorEastAsia" w:hAnsiTheme="minorEastAsia" w:hint="eastAsia"/>
          <w:b/>
          <w:sz w:val="24"/>
        </w:rPr>
        <w:t xml:space="preserve">    </w:t>
      </w:r>
      <w:r>
        <w:rPr>
          <w:rFonts w:asciiTheme="minorEastAsia" w:hAnsiTheme="minorEastAsia" w:hint="eastAsia"/>
          <w:b/>
          <w:sz w:val="24"/>
        </w:rPr>
        <w:t>五</w:t>
      </w:r>
      <w:r w:rsidRPr="008F79C1">
        <w:rPr>
          <w:rFonts w:asciiTheme="minorEastAsia" w:hAnsiTheme="minorEastAsia" w:hint="eastAsia"/>
          <w:b/>
          <w:sz w:val="24"/>
        </w:rPr>
        <w:t>、本次投资对公司的影响</w:t>
      </w:r>
    </w:p>
    <w:p w:rsidR="00A341BE" w:rsidRDefault="00A341BE" w:rsidP="00A341BE">
      <w:pPr>
        <w:spacing w:line="360" w:lineRule="auto"/>
        <w:ind w:firstLineChars="200" w:firstLine="480"/>
        <w:rPr>
          <w:rFonts w:ascii="宋体" w:hAnsi="宋体"/>
          <w:sz w:val="24"/>
        </w:rPr>
      </w:pPr>
      <w:r w:rsidRPr="00F953AE">
        <w:rPr>
          <w:rFonts w:ascii="宋体" w:hAnsi="宋体" w:hint="eastAsia"/>
          <w:sz w:val="24"/>
        </w:rPr>
        <w:t>公司</w:t>
      </w:r>
      <w:r>
        <w:rPr>
          <w:rFonts w:ascii="宋体" w:hAnsi="宋体" w:hint="eastAsia"/>
          <w:sz w:val="24"/>
        </w:rPr>
        <w:t>本次投资</w:t>
      </w:r>
      <w:r w:rsidRPr="008F79C1">
        <w:rPr>
          <w:rFonts w:ascii="宋体" w:hAnsi="宋体" w:hint="eastAsia"/>
          <w:sz w:val="24"/>
        </w:rPr>
        <w:t>启东金浦金新产业投资合伙企业（有限合伙）</w:t>
      </w:r>
      <w:r>
        <w:rPr>
          <w:rFonts w:ascii="宋体" w:hAnsi="宋体" w:hint="eastAsia"/>
          <w:sz w:val="24"/>
        </w:rPr>
        <w:t>，</w:t>
      </w:r>
      <w:r w:rsidRPr="000D612F">
        <w:rPr>
          <w:rFonts w:ascii="宋体" w:hAnsi="宋体" w:hint="eastAsia"/>
          <w:sz w:val="24"/>
        </w:rPr>
        <w:t>有利于引入市场化资本和外部资源，通过专业管理和市场化运作，实现优势互补，为公司培育新的利润增长点。</w:t>
      </w:r>
      <w:r w:rsidRPr="00F953AE">
        <w:rPr>
          <w:rFonts w:ascii="宋体" w:hAnsi="宋体" w:hint="eastAsia"/>
          <w:sz w:val="24"/>
        </w:rPr>
        <w:t>同时该合作模式也将帮助公司提升综合服务能力，发展优质项目储备</w:t>
      </w:r>
      <w:r w:rsidRPr="000D612F">
        <w:rPr>
          <w:rFonts w:ascii="宋体" w:hAnsi="宋体" w:hint="eastAsia"/>
          <w:sz w:val="24"/>
        </w:rPr>
        <w:t>。</w:t>
      </w:r>
      <w:r w:rsidRPr="00F953AE">
        <w:rPr>
          <w:rFonts w:ascii="宋体" w:hAnsi="宋体" w:hint="eastAsia"/>
          <w:sz w:val="24"/>
        </w:rPr>
        <w:t>本次投资短期内对公司财务状况和经营成果不会造成重大影响。</w:t>
      </w:r>
    </w:p>
    <w:p w:rsidR="005B3A0E" w:rsidRDefault="005B3A0E" w:rsidP="005B3A0E">
      <w:pPr>
        <w:spacing w:line="360" w:lineRule="auto"/>
        <w:ind w:firstLineChars="200" w:firstLine="480"/>
        <w:rPr>
          <w:rFonts w:ascii="宋体" w:hAnsi="宋体"/>
          <w:sz w:val="24"/>
        </w:rPr>
      </w:pPr>
    </w:p>
    <w:p w:rsidR="005B3A0E" w:rsidRPr="00615BC1" w:rsidRDefault="005B3A0E" w:rsidP="005B3A0E">
      <w:pPr>
        <w:spacing w:line="360" w:lineRule="auto"/>
        <w:rPr>
          <w:rFonts w:ascii="宋体" w:hAnsi="宋体"/>
          <w:b/>
          <w:sz w:val="24"/>
        </w:rPr>
      </w:pPr>
      <w:r>
        <w:rPr>
          <w:rFonts w:ascii="宋体" w:hAnsi="宋体" w:hint="eastAsia"/>
          <w:sz w:val="24"/>
        </w:rPr>
        <w:t xml:space="preserve">  </w:t>
      </w:r>
      <w:r w:rsidRPr="00615BC1">
        <w:rPr>
          <w:rFonts w:ascii="宋体" w:hAnsi="宋体" w:hint="eastAsia"/>
          <w:b/>
          <w:sz w:val="24"/>
        </w:rPr>
        <w:t xml:space="preserve">  </w:t>
      </w:r>
      <w:r>
        <w:rPr>
          <w:rFonts w:ascii="宋体" w:hAnsi="宋体" w:hint="eastAsia"/>
          <w:b/>
          <w:sz w:val="24"/>
        </w:rPr>
        <w:t>六</w:t>
      </w:r>
      <w:r w:rsidRPr="00615BC1">
        <w:rPr>
          <w:rFonts w:ascii="宋体" w:hAnsi="宋体" w:hint="eastAsia"/>
          <w:b/>
          <w:sz w:val="24"/>
        </w:rPr>
        <w:t>、风险</w:t>
      </w:r>
      <w:r>
        <w:rPr>
          <w:rFonts w:ascii="宋体" w:hAnsi="宋体" w:hint="eastAsia"/>
          <w:b/>
          <w:sz w:val="24"/>
        </w:rPr>
        <w:t>提示</w:t>
      </w:r>
    </w:p>
    <w:p w:rsidR="005B3A0E" w:rsidRDefault="005B3A0E" w:rsidP="005B3A0E">
      <w:pPr>
        <w:spacing w:line="360" w:lineRule="auto"/>
        <w:ind w:firstLineChars="200" w:firstLine="480"/>
        <w:rPr>
          <w:rFonts w:ascii="宋体" w:hAnsi="宋体"/>
          <w:sz w:val="24"/>
        </w:rPr>
      </w:pPr>
      <w:r>
        <w:rPr>
          <w:rFonts w:ascii="宋体" w:hAnsi="宋体" w:hint="eastAsia"/>
          <w:sz w:val="24"/>
        </w:rPr>
        <w:t>1、</w:t>
      </w:r>
      <w:r w:rsidRPr="00631254">
        <w:rPr>
          <w:rFonts w:ascii="宋体" w:hAnsi="宋体" w:hint="eastAsia"/>
          <w:sz w:val="24"/>
        </w:rPr>
        <w:t>交易各方尚未</w:t>
      </w:r>
      <w:r>
        <w:rPr>
          <w:rFonts w:ascii="宋体" w:hAnsi="宋体" w:hint="eastAsia"/>
          <w:sz w:val="24"/>
        </w:rPr>
        <w:t>正式</w:t>
      </w:r>
      <w:r w:rsidRPr="00631254">
        <w:rPr>
          <w:rFonts w:ascii="宋体" w:hAnsi="宋体" w:hint="eastAsia"/>
          <w:sz w:val="24"/>
        </w:rPr>
        <w:t>签署合伙协议，</w:t>
      </w:r>
      <w:r>
        <w:rPr>
          <w:rFonts w:ascii="宋体" w:hAnsi="宋体" w:hint="eastAsia"/>
          <w:sz w:val="24"/>
        </w:rPr>
        <w:t>合伙协议</w:t>
      </w:r>
      <w:r w:rsidRPr="00631254">
        <w:rPr>
          <w:rFonts w:ascii="宋体" w:hAnsi="宋体" w:hint="eastAsia"/>
          <w:sz w:val="24"/>
        </w:rPr>
        <w:t>尚未履行登记备案程序，存在一定的</w:t>
      </w:r>
      <w:r>
        <w:rPr>
          <w:rFonts w:ascii="宋体" w:hAnsi="宋体" w:hint="eastAsia"/>
          <w:sz w:val="24"/>
        </w:rPr>
        <w:t>不确定性</w:t>
      </w:r>
      <w:r w:rsidRPr="00631254">
        <w:rPr>
          <w:rFonts w:ascii="宋体" w:hAnsi="宋体" w:hint="eastAsia"/>
          <w:sz w:val="24"/>
        </w:rPr>
        <w:t>。</w:t>
      </w:r>
    </w:p>
    <w:p w:rsidR="005B3A0E" w:rsidRDefault="005B3A0E" w:rsidP="005B3A0E">
      <w:pPr>
        <w:spacing w:line="360" w:lineRule="auto"/>
        <w:ind w:firstLineChars="200" w:firstLine="480"/>
        <w:rPr>
          <w:rFonts w:ascii="宋体" w:hAnsi="宋体"/>
          <w:sz w:val="24"/>
        </w:rPr>
      </w:pPr>
      <w:r>
        <w:rPr>
          <w:rFonts w:ascii="宋体" w:hAnsi="宋体" w:hint="eastAsia"/>
          <w:sz w:val="24"/>
        </w:rPr>
        <w:t>2、</w:t>
      </w:r>
      <w:r w:rsidRPr="00500F37">
        <w:rPr>
          <w:rFonts w:ascii="宋体" w:hAnsi="宋体" w:hint="eastAsia"/>
          <w:sz w:val="24"/>
        </w:rPr>
        <w:t>合伙企业在后续投资过程中将受宏观经济、行业周期、投资标的公司经营管理、交易方案等多种因素影响，如果不能对投资标的及交易方案进行充分有效的投前</w:t>
      </w:r>
      <w:proofErr w:type="gramStart"/>
      <w:r w:rsidRPr="00500F37">
        <w:rPr>
          <w:rFonts w:ascii="宋体" w:hAnsi="宋体" w:hint="eastAsia"/>
          <w:sz w:val="24"/>
        </w:rPr>
        <w:t>论证及投后</w:t>
      </w:r>
      <w:proofErr w:type="gramEnd"/>
      <w:r w:rsidRPr="00500F37">
        <w:rPr>
          <w:rFonts w:ascii="宋体" w:hAnsi="宋体" w:hint="eastAsia"/>
          <w:sz w:val="24"/>
        </w:rPr>
        <w:t>管理，将面临投资失败及亏损的风险。</w:t>
      </w:r>
    </w:p>
    <w:p w:rsidR="005B3A0E" w:rsidRDefault="005B3A0E" w:rsidP="005B3A0E">
      <w:pPr>
        <w:spacing w:line="360" w:lineRule="auto"/>
        <w:ind w:firstLineChars="200" w:firstLine="480"/>
        <w:rPr>
          <w:rFonts w:ascii="宋体" w:hAnsi="宋体"/>
          <w:sz w:val="24"/>
        </w:rPr>
      </w:pPr>
      <w:r w:rsidRPr="00A36173">
        <w:rPr>
          <w:rFonts w:ascii="宋体" w:hAnsi="宋体" w:hint="eastAsia"/>
          <w:sz w:val="24"/>
        </w:rPr>
        <w:t>公司将密切关注合伙企业运作、管理、</w:t>
      </w:r>
      <w:proofErr w:type="gramStart"/>
      <w:r w:rsidRPr="00A36173">
        <w:rPr>
          <w:rFonts w:ascii="宋体" w:hAnsi="宋体" w:hint="eastAsia"/>
          <w:sz w:val="24"/>
        </w:rPr>
        <w:t>投资决策及投后</w:t>
      </w:r>
      <w:proofErr w:type="gramEnd"/>
      <w:r w:rsidRPr="00A36173">
        <w:rPr>
          <w:rFonts w:ascii="宋体" w:hAnsi="宋体" w:hint="eastAsia"/>
          <w:sz w:val="24"/>
        </w:rPr>
        <w:t>管理进展情况，防范、降低和规避投资风险。</w:t>
      </w:r>
    </w:p>
    <w:p w:rsidR="005B3A0E" w:rsidRDefault="005B3A0E" w:rsidP="005B3A0E">
      <w:pPr>
        <w:spacing w:line="360" w:lineRule="auto"/>
        <w:ind w:firstLineChars="200" w:firstLine="480"/>
        <w:rPr>
          <w:rFonts w:ascii="宋体" w:hAnsi="宋体"/>
          <w:sz w:val="24"/>
        </w:rPr>
      </w:pPr>
      <w:r w:rsidRPr="006E4A4C">
        <w:rPr>
          <w:rFonts w:ascii="宋体" w:hAnsi="宋体" w:hint="eastAsia"/>
          <w:sz w:val="24"/>
        </w:rPr>
        <w:t>公司将及时根据本项目未来的后续进展情况，按照上海证券交易所《上市公司与私募基金合作投资事项信息披露业务指引》</w:t>
      </w:r>
      <w:r>
        <w:rPr>
          <w:rFonts w:ascii="宋体" w:hAnsi="宋体" w:hint="eastAsia"/>
          <w:sz w:val="24"/>
        </w:rPr>
        <w:t>等</w:t>
      </w:r>
      <w:r w:rsidRPr="006E4A4C">
        <w:rPr>
          <w:rFonts w:ascii="宋体" w:hAnsi="宋体" w:hint="eastAsia"/>
          <w:sz w:val="24"/>
        </w:rPr>
        <w:t>相关要求，履行信息披露义务。请广大投资者理性投资，注意风险。</w:t>
      </w:r>
    </w:p>
    <w:p w:rsidR="005B3A0E" w:rsidRDefault="005B3A0E" w:rsidP="005B3A0E">
      <w:pPr>
        <w:spacing w:line="360" w:lineRule="auto"/>
        <w:ind w:firstLine="480"/>
        <w:rPr>
          <w:rFonts w:ascii="宋体" w:hAnsi="宋体"/>
          <w:sz w:val="24"/>
        </w:rPr>
      </w:pPr>
      <w:r>
        <w:rPr>
          <w:rFonts w:ascii="宋体" w:hAnsi="宋体" w:hint="eastAsia"/>
          <w:sz w:val="24"/>
        </w:rPr>
        <w:t>特此公告。</w:t>
      </w:r>
    </w:p>
    <w:p w:rsidR="00A341BE" w:rsidRPr="009778FC" w:rsidRDefault="00A341BE" w:rsidP="00A341BE">
      <w:pPr>
        <w:spacing w:line="360" w:lineRule="auto"/>
        <w:jc w:val="left"/>
        <w:rPr>
          <w:rFonts w:asciiTheme="minorEastAsia" w:eastAsiaTheme="minorEastAsia" w:hAnsiTheme="minorEastAsia"/>
          <w:sz w:val="24"/>
        </w:rPr>
      </w:pPr>
    </w:p>
    <w:p w:rsidR="00A341BE" w:rsidRPr="009778FC" w:rsidRDefault="00A341BE" w:rsidP="00A341BE">
      <w:pPr>
        <w:spacing w:line="360" w:lineRule="auto"/>
        <w:jc w:val="right"/>
        <w:rPr>
          <w:rFonts w:asciiTheme="minorEastAsia" w:eastAsiaTheme="minorEastAsia" w:hAnsiTheme="minorEastAsia"/>
          <w:sz w:val="24"/>
        </w:rPr>
      </w:pPr>
      <w:r w:rsidRPr="009778FC">
        <w:rPr>
          <w:rFonts w:asciiTheme="minorEastAsia" w:eastAsiaTheme="minorEastAsia" w:hAnsiTheme="minorEastAsia" w:hint="eastAsia"/>
          <w:sz w:val="24"/>
        </w:rPr>
        <w:t>江苏吴中医药发展股份有限公司</w:t>
      </w:r>
    </w:p>
    <w:p w:rsidR="00A341BE" w:rsidRPr="009778FC" w:rsidRDefault="00A341BE" w:rsidP="00A341BE">
      <w:pPr>
        <w:wordWrap w:val="0"/>
        <w:spacing w:line="360" w:lineRule="auto"/>
        <w:ind w:right="480"/>
        <w:jc w:val="right"/>
        <w:rPr>
          <w:rFonts w:asciiTheme="minorEastAsia" w:eastAsiaTheme="minorEastAsia" w:hAnsiTheme="minorEastAsia"/>
          <w:sz w:val="24"/>
        </w:rPr>
      </w:pPr>
      <w:r w:rsidRPr="009778FC">
        <w:rPr>
          <w:rFonts w:asciiTheme="minorEastAsia" w:eastAsiaTheme="minorEastAsia" w:hAnsiTheme="minorEastAsia" w:hint="eastAsia"/>
          <w:sz w:val="24"/>
        </w:rPr>
        <w:t xml:space="preserve">董事会      </w:t>
      </w:r>
    </w:p>
    <w:p w:rsidR="00A341BE" w:rsidRPr="009778FC" w:rsidRDefault="00A341BE" w:rsidP="00A341BE">
      <w:pPr>
        <w:spacing w:line="360" w:lineRule="auto"/>
        <w:ind w:right="480" w:firstLineChars="200" w:firstLine="480"/>
        <w:jc w:val="center"/>
        <w:rPr>
          <w:rFonts w:asciiTheme="minorEastAsia" w:eastAsiaTheme="minorEastAsia" w:hAnsiTheme="minorEastAsia"/>
          <w:color w:val="000000"/>
          <w:sz w:val="24"/>
        </w:rPr>
      </w:pPr>
      <w:r w:rsidRPr="009778FC">
        <w:rPr>
          <w:rFonts w:asciiTheme="minorEastAsia" w:eastAsiaTheme="minorEastAsia" w:hAnsiTheme="minorEastAsia" w:hint="eastAsia"/>
          <w:color w:val="000000"/>
          <w:sz w:val="24"/>
        </w:rPr>
        <w:t xml:space="preserve">                                           2021年3月1</w:t>
      </w:r>
      <w:r>
        <w:rPr>
          <w:rFonts w:asciiTheme="minorEastAsia" w:eastAsiaTheme="minorEastAsia" w:hAnsiTheme="minorEastAsia" w:hint="eastAsia"/>
          <w:color w:val="000000"/>
          <w:sz w:val="24"/>
        </w:rPr>
        <w:t>6</w:t>
      </w:r>
      <w:r w:rsidRPr="009778FC">
        <w:rPr>
          <w:rFonts w:asciiTheme="minorEastAsia" w:eastAsiaTheme="minorEastAsia" w:hAnsiTheme="minorEastAsia" w:hint="eastAsia"/>
          <w:color w:val="000000"/>
          <w:sz w:val="24"/>
        </w:rPr>
        <w:t>日</w:t>
      </w:r>
    </w:p>
    <w:p w:rsidR="00A341BE" w:rsidRDefault="00A341BE" w:rsidP="00A341BE">
      <w:pPr>
        <w:spacing w:line="360" w:lineRule="auto"/>
        <w:jc w:val="left"/>
        <w:rPr>
          <w:rFonts w:asciiTheme="minorEastAsia" w:eastAsiaTheme="minorEastAsia" w:hAnsiTheme="minorEastAsia"/>
          <w:sz w:val="24"/>
        </w:rPr>
      </w:pPr>
    </w:p>
    <w:p w:rsidR="00A341BE" w:rsidRDefault="00A341BE" w:rsidP="00A341BE">
      <w:pPr>
        <w:spacing w:line="360" w:lineRule="auto"/>
        <w:jc w:val="left"/>
        <w:rPr>
          <w:rFonts w:asciiTheme="minorEastAsia" w:eastAsiaTheme="minorEastAsia" w:hAnsiTheme="minorEastAsia"/>
          <w:sz w:val="24"/>
        </w:rPr>
      </w:pPr>
    </w:p>
    <w:p w:rsidR="00A341BE" w:rsidRDefault="00A341BE" w:rsidP="00A341BE">
      <w:pPr>
        <w:spacing w:line="360" w:lineRule="auto"/>
        <w:jc w:val="left"/>
        <w:rPr>
          <w:rFonts w:asciiTheme="minorEastAsia" w:eastAsiaTheme="minorEastAsia" w:hAnsiTheme="minorEastAsia"/>
          <w:sz w:val="24"/>
        </w:rPr>
      </w:pPr>
    </w:p>
    <w:p w:rsidR="005712CB" w:rsidRDefault="005712CB" w:rsidP="00A341BE">
      <w:pPr>
        <w:spacing w:line="360" w:lineRule="auto"/>
        <w:ind w:firstLine="480"/>
      </w:pPr>
    </w:p>
    <w:sectPr w:rsidR="005712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DB6" w:rsidRDefault="00BA5DB6" w:rsidP="00E047B4">
      <w:r>
        <w:separator/>
      </w:r>
    </w:p>
  </w:endnote>
  <w:endnote w:type="continuationSeparator" w:id="0">
    <w:p w:rsidR="00BA5DB6" w:rsidRDefault="00BA5DB6" w:rsidP="00E0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DB6" w:rsidRDefault="00BA5DB6" w:rsidP="00E047B4">
      <w:r>
        <w:separator/>
      </w:r>
    </w:p>
  </w:footnote>
  <w:footnote w:type="continuationSeparator" w:id="0">
    <w:p w:rsidR="00BA5DB6" w:rsidRDefault="00BA5DB6" w:rsidP="00E047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17825"/>
    <w:multiLevelType w:val="hybridMultilevel"/>
    <w:tmpl w:val="D850274A"/>
    <w:lvl w:ilvl="0" w:tplc="04090001">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F68"/>
    <w:rsid w:val="000052DC"/>
    <w:rsid w:val="0001153F"/>
    <w:rsid w:val="00015559"/>
    <w:rsid w:val="0003171D"/>
    <w:rsid w:val="00034EAF"/>
    <w:rsid w:val="000377FA"/>
    <w:rsid w:val="000514F9"/>
    <w:rsid w:val="0007113B"/>
    <w:rsid w:val="00077985"/>
    <w:rsid w:val="000C1EBF"/>
    <w:rsid w:val="000D5160"/>
    <w:rsid w:val="000D59A8"/>
    <w:rsid w:val="000E5928"/>
    <w:rsid w:val="001044FC"/>
    <w:rsid w:val="00115DE0"/>
    <w:rsid w:val="00125BE8"/>
    <w:rsid w:val="00125EB5"/>
    <w:rsid w:val="001302DF"/>
    <w:rsid w:val="00132213"/>
    <w:rsid w:val="00141A30"/>
    <w:rsid w:val="0014235B"/>
    <w:rsid w:val="001449C0"/>
    <w:rsid w:val="00151157"/>
    <w:rsid w:val="00163205"/>
    <w:rsid w:val="00167B35"/>
    <w:rsid w:val="00167CB1"/>
    <w:rsid w:val="001741A0"/>
    <w:rsid w:val="00184711"/>
    <w:rsid w:val="00190F6C"/>
    <w:rsid w:val="00194544"/>
    <w:rsid w:val="001A6F91"/>
    <w:rsid w:val="001C16DA"/>
    <w:rsid w:val="001D198B"/>
    <w:rsid w:val="001E49FF"/>
    <w:rsid w:val="001F698F"/>
    <w:rsid w:val="00201E57"/>
    <w:rsid w:val="002101B8"/>
    <w:rsid w:val="00227A64"/>
    <w:rsid w:val="002343EA"/>
    <w:rsid w:val="002442A3"/>
    <w:rsid w:val="00251C73"/>
    <w:rsid w:val="00256018"/>
    <w:rsid w:val="002561CC"/>
    <w:rsid w:val="0025726D"/>
    <w:rsid w:val="0025795B"/>
    <w:rsid w:val="00266464"/>
    <w:rsid w:val="00270486"/>
    <w:rsid w:val="0027220C"/>
    <w:rsid w:val="002808AB"/>
    <w:rsid w:val="00284CD2"/>
    <w:rsid w:val="002B5713"/>
    <w:rsid w:val="002B7CCB"/>
    <w:rsid w:val="002C71E7"/>
    <w:rsid w:val="002D2369"/>
    <w:rsid w:val="002D4C8C"/>
    <w:rsid w:val="002F64AF"/>
    <w:rsid w:val="002F74DC"/>
    <w:rsid w:val="00324EB8"/>
    <w:rsid w:val="003307ED"/>
    <w:rsid w:val="003334F6"/>
    <w:rsid w:val="003402E8"/>
    <w:rsid w:val="00353BA1"/>
    <w:rsid w:val="00360937"/>
    <w:rsid w:val="00363847"/>
    <w:rsid w:val="0037324C"/>
    <w:rsid w:val="00373349"/>
    <w:rsid w:val="0038210C"/>
    <w:rsid w:val="003870CC"/>
    <w:rsid w:val="003B1D84"/>
    <w:rsid w:val="003B5345"/>
    <w:rsid w:val="003C607D"/>
    <w:rsid w:val="003D0C3B"/>
    <w:rsid w:val="003D3FFF"/>
    <w:rsid w:val="003D798A"/>
    <w:rsid w:val="003E2FD2"/>
    <w:rsid w:val="003E355B"/>
    <w:rsid w:val="0041720E"/>
    <w:rsid w:val="0042410C"/>
    <w:rsid w:val="004374BE"/>
    <w:rsid w:val="00444265"/>
    <w:rsid w:val="004502F4"/>
    <w:rsid w:val="00475AC0"/>
    <w:rsid w:val="00496E8A"/>
    <w:rsid w:val="004A41EF"/>
    <w:rsid w:val="004B70B1"/>
    <w:rsid w:val="004C0C76"/>
    <w:rsid w:val="004C27B9"/>
    <w:rsid w:val="004C3A3E"/>
    <w:rsid w:val="004C3DB4"/>
    <w:rsid w:val="004D02FE"/>
    <w:rsid w:val="004D2BA0"/>
    <w:rsid w:val="004E363D"/>
    <w:rsid w:val="004F1ED6"/>
    <w:rsid w:val="004F1F15"/>
    <w:rsid w:val="004F65E5"/>
    <w:rsid w:val="005014D1"/>
    <w:rsid w:val="0054211F"/>
    <w:rsid w:val="00542DA0"/>
    <w:rsid w:val="0054311D"/>
    <w:rsid w:val="005477DA"/>
    <w:rsid w:val="00555131"/>
    <w:rsid w:val="00557690"/>
    <w:rsid w:val="005712CB"/>
    <w:rsid w:val="005737FA"/>
    <w:rsid w:val="00577CBB"/>
    <w:rsid w:val="00580E39"/>
    <w:rsid w:val="00591636"/>
    <w:rsid w:val="005B3A0E"/>
    <w:rsid w:val="005B4F18"/>
    <w:rsid w:val="005C3668"/>
    <w:rsid w:val="005D417A"/>
    <w:rsid w:val="005D4ACB"/>
    <w:rsid w:val="005D5EDA"/>
    <w:rsid w:val="005E4AFF"/>
    <w:rsid w:val="00606509"/>
    <w:rsid w:val="00615D49"/>
    <w:rsid w:val="006334D6"/>
    <w:rsid w:val="006412D7"/>
    <w:rsid w:val="006446F0"/>
    <w:rsid w:val="00645C77"/>
    <w:rsid w:val="00662769"/>
    <w:rsid w:val="00663516"/>
    <w:rsid w:val="0067327D"/>
    <w:rsid w:val="00682D83"/>
    <w:rsid w:val="00683AED"/>
    <w:rsid w:val="0069424B"/>
    <w:rsid w:val="00695D72"/>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609E"/>
    <w:rsid w:val="007918EE"/>
    <w:rsid w:val="007A1575"/>
    <w:rsid w:val="007C3F4E"/>
    <w:rsid w:val="007C79A9"/>
    <w:rsid w:val="007C7BAF"/>
    <w:rsid w:val="007E3476"/>
    <w:rsid w:val="00802A0A"/>
    <w:rsid w:val="00824AB0"/>
    <w:rsid w:val="008378DC"/>
    <w:rsid w:val="008412C9"/>
    <w:rsid w:val="0087047B"/>
    <w:rsid w:val="00887DA0"/>
    <w:rsid w:val="00893296"/>
    <w:rsid w:val="008935D4"/>
    <w:rsid w:val="008A72B1"/>
    <w:rsid w:val="008B3703"/>
    <w:rsid w:val="008B43ED"/>
    <w:rsid w:val="008B4735"/>
    <w:rsid w:val="008C0E07"/>
    <w:rsid w:val="008E57CC"/>
    <w:rsid w:val="008F5155"/>
    <w:rsid w:val="008F6AB5"/>
    <w:rsid w:val="00933FA5"/>
    <w:rsid w:val="00934104"/>
    <w:rsid w:val="0094672C"/>
    <w:rsid w:val="00955A3F"/>
    <w:rsid w:val="00960430"/>
    <w:rsid w:val="00967AA4"/>
    <w:rsid w:val="00991012"/>
    <w:rsid w:val="00995DC5"/>
    <w:rsid w:val="009A62EB"/>
    <w:rsid w:val="009E1FA0"/>
    <w:rsid w:val="009E3014"/>
    <w:rsid w:val="009F0BB3"/>
    <w:rsid w:val="00A05A16"/>
    <w:rsid w:val="00A1341B"/>
    <w:rsid w:val="00A13AC5"/>
    <w:rsid w:val="00A1423D"/>
    <w:rsid w:val="00A204FB"/>
    <w:rsid w:val="00A205C1"/>
    <w:rsid w:val="00A206E4"/>
    <w:rsid w:val="00A267F9"/>
    <w:rsid w:val="00A31603"/>
    <w:rsid w:val="00A341BE"/>
    <w:rsid w:val="00A34683"/>
    <w:rsid w:val="00A36051"/>
    <w:rsid w:val="00A37C3C"/>
    <w:rsid w:val="00A42891"/>
    <w:rsid w:val="00A51FF0"/>
    <w:rsid w:val="00A72475"/>
    <w:rsid w:val="00A842DF"/>
    <w:rsid w:val="00A950B9"/>
    <w:rsid w:val="00A973BC"/>
    <w:rsid w:val="00AA10D4"/>
    <w:rsid w:val="00AA706B"/>
    <w:rsid w:val="00AB0CFB"/>
    <w:rsid w:val="00AB15F8"/>
    <w:rsid w:val="00AB2664"/>
    <w:rsid w:val="00AB53AC"/>
    <w:rsid w:val="00AB6C97"/>
    <w:rsid w:val="00AC11D0"/>
    <w:rsid w:val="00AC67F6"/>
    <w:rsid w:val="00AC7ABF"/>
    <w:rsid w:val="00AC7D46"/>
    <w:rsid w:val="00AD0003"/>
    <w:rsid w:val="00AE1F68"/>
    <w:rsid w:val="00AF45BF"/>
    <w:rsid w:val="00AF476E"/>
    <w:rsid w:val="00B03668"/>
    <w:rsid w:val="00B07E79"/>
    <w:rsid w:val="00B27494"/>
    <w:rsid w:val="00B31A8D"/>
    <w:rsid w:val="00B369BE"/>
    <w:rsid w:val="00B40795"/>
    <w:rsid w:val="00B52013"/>
    <w:rsid w:val="00B57C2F"/>
    <w:rsid w:val="00B83EF8"/>
    <w:rsid w:val="00B87AB6"/>
    <w:rsid w:val="00BA46C7"/>
    <w:rsid w:val="00BA5DB6"/>
    <w:rsid w:val="00BB5C59"/>
    <w:rsid w:val="00BB5E17"/>
    <w:rsid w:val="00BB5F62"/>
    <w:rsid w:val="00BC7D27"/>
    <w:rsid w:val="00BE0947"/>
    <w:rsid w:val="00BE7989"/>
    <w:rsid w:val="00BF5380"/>
    <w:rsid w:val="00BF68F7"/>
    <w:rsid w:val="00C01D90"/>
    <w:rsid w:val="00C1036D"/>
    <w:rsid w:val="00C14435"/>
    <w:rsid w:val="00C442D1"/>
    <w:rsid w:val="00C62BAA"/>
    <w:rsid w:val="00C65924"/>
    <w:rsid w:val="00C66833"/>
    <w:rsid w:val="00C6792D"/>
    <w:rsid w:val="00C71DAA"/>
    <w:rsid w:val="00C745A9"/>
    <w:rsid w:val="00C770B6"/>
    <w:rsid w:val="00C77455"/>
    <w:rsid w:val="00C8490D"/>
    <w:rsid w:val="00C84E9B"/>
    <w:rsid w:val="00C875F5"/>
    <w:rsid w:val="00CA1004"/>
    <w:rsid w:val="00CB2DCE"/>
    <w:rsid w:val="00CC65AD"/>
    <w:rsid w:val="00CC7C0B"/>
    <w:rsid w:val="00CD2A4D"/>
    <w:rsid w:val="00CD41AD"/>
    <w:rsid w:val="00CD5891"/>
    <w:rsid w:val="00CD607E"/>
    <w:rsid w:val="00CD6EAB"/>
    <w:rsid w:val="00CD7F62"/>
    <w:rsid w:val="00CE4D8A"/>
    <w:rsid w:val="00CF2676"/>
    <w:rsid w:val="00CF42BE"/>
    <w:rsid w:val="00CF7E7A"/>
    <w:rsid w:val="00D04CBB"/>
    <w:rsid w:val="00D05E2F"/>
    <w:rsid w:val="00D141A5"/>
    <w:rsid w:val="00D21B8D"/>
    <w:rsid w:val="00D26D15"/>
    <w:rsid w:val="00D3212E"/>
    <w:rsid w:val="00D45281"/>
    <w:rsid w:val="00D53DC4"/>
    <w:rsid w:val="00D601FE"/>
    <w:rsid w:val="00D6753A"/>
    <w:rsid w:val="00D7040A"/>
    <w:rsid w:val="00D71559"/>
    <w:rsid w:val="00D73864"/>
    <w:rsid w:val="00D77523"/>
    <w:rsid w:val="00D819D3"/>
    <w:rsid w:val="00D86A2F"/>
    <w:rsid w:val="00D909E7"/>
    <w:rsid w:val="00D90BC6"/>
    <w:rsid w:val="00D92B06"/>
    <w:rsid w:val="00DC0757"/>
    <w:rsid w:val="00DD409A"/>
    <w:rsid w:val="00DE24B3"/>
    <w:rsid w:val="00DE3893"/>
    <w:rsid w:val="00DF08C9"/>
    <w:rsid w:val="00E003D0"/>
    <w:rsid w:val="00E025CD"/>
    <w:rsid w:val="00E047B4"/>
    <w:rsid w:val="00E05034"/>
    <w:rsid w:val="00E220DE"/>
    <w:rsid w:val="00E26F68"/>
    <w:rsid w:val="00E30F19"/>
    <w:rsid w:val="00E31233"/>
    <w:rsid w:val="00E373CB"/>
    <w:rsid w:val="00E74755"/>
    <w:rsid w:val="00E74E4D"/>
    <w:rsid w:val="00E77D37"/>
    <w:rsid w:val="00E90C0B"/>
    <w:rsid w:val="00E915EA"/>
    <w:rsid w:val="00E9529E"/>
    <w:rsid w:val="00E96761"/>
    <w:rsid w:val="00E97E93"/>
    <w:rsid w:val="00EA6444"/>
    <w:rsid w:val="00EB0FB2"/>
    <w:rsid w:val="00EB7FBA"/>
    <w:rsid w:val="00ED4428"/>
    <w:rsid w:val="00EF67AA"/>
    <w:rsid w:val="00F03FA2"/>
    <w:rsid w:val="00F07A0E"/>
    <w:rsid w:val="00F11687"/>
    <w:rsid w:val="00F13C59"/>
    <w:rsid w:val="00F161EE"/>
    <w:rsid w:val="00F168FB"/>
    <w:rsid w:val="00F21312"/>
    <w:rsid w:val="00F23D77"/>
    <w:rsid w:val="00F25681"/>
    <w:rsid w:val="00F41B3B"/>
    <w:rsid w:val="00F43502"/>
    <w:rsid w:val="00F642E6"/>
    <w:rsid w:val="00F75621"/>
    <w:rsid w:val="00F75B8D"/>
    <w:rsid w:val="00F7601B"/>
    <w:rsid w:val="00F84401"/>
    <w:rsid w:val="00F92A30"/>
    <w:rsid w:val="00FA5496"/>
    <w:rsid w:val="00FB56C5"/>
    <w:rsid w:val="00FB79DD"/>
    <w:rsid w:val="00FD17D4"/>
    <w:rsid w:val="00FD212D"/>
    <w:rsid w:val="00FE4FBE"/>
    <w:rsid w:val="00FE57F0"/>
    <w:rsid w:val="00FE5ACA"/>
    <w:rsid w:val="00FF1B94"/>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A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A0E"/>
    <w:pPr>
      <w:ind w:firstLineChars="200" w:firstLine="420"/>
    </w:pPr>
  </w:style>
  <w:style w:type="paragraph" w:styleId="a4">
    <w:name w:val="header"/>
    <w:basedOn w:val="a"/>
    <w:link w:val="Char"/>
    <w:uiPriority w:val="99"/>
    <w:unhideWhenUsed/>
    <w:rsid w:val="00E047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047B4"/>
    <w:rPr>
      <w:rFonts w:ascii="Times New Roman" w:eastAsia="宋体" w:hAnsi="Times New Roman" w:cs="Times New Roman"/>
      <w:sz w:val="18"/>
      <w:szCs w:val="18"/>
    </w:rPr>
  </w:style>
  <w:style w:type="paragraph" w:styleId="a5">
    <w:name w:val="footer"/>
    <w:basedOn w:val="a"/>
    <w:link w:val="Char0"/>
    <w:uiPriority w:val="99"/>
    <w:unhideWhenUsed/>
    <w:rsid w:val="00E047B4"/>
    <w:pPr>
      <w:tabs>
        <w:tab w:val="center" w:pos="4153"/>
        <w:tab w:val="right" w:pos="8306"/>
      </w:tabs>
      <w:snapToGrid w:val="0"/>
      <w:jc w:val="left"/>
    </w:pPr>
    <w:rPr>
      <w:sz w:val="18"/>
      <w:szCs w:val="18"/>
    </w:rPr>
  </w:style>
  <w:style w:type="character" w:customStyle="1" w:styleId="Char0">
    <w:name w:val="页脚 Char"/>
    <w:basedOn w:val="a0"/>
    <w:link w:val="a5"/>
    <w:uiPriority w:val="99"/>
    <w:rsid w:val="00E047B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A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A0E"/>
    <w:pPr>
      <w:ind w:firstLineChars="200" w:firstLine="420"/>
    </w:pPr>
  </w:style>
  <w:style w:type="paragraph" w:styleId="a4">
    <w:name w:val="header"/>
    <w:basedOn w:val="a"/>
    <w:link w:val="Char"/>
    <w:uiPriority w:val="99"/>
    <w:unhideWhenUsed/>
    <w:rsid w:val="00E047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047B4"/>
    <w:rPr>
      <w:rFonts w:ascii="Times New Roman" w:eastAsia="宋体" w:hAnsi="Times New Roman" w:cs="Times New Roman"/>
      <w:sz w:val="18"/>
      <w:szCs w:val="18"/>
    </w:rPr>
  </w:style>
  <w:style w:type="paragraph" w:styleId="a5">
    <w:name w:val="footer"/>
    <w:basedOn w:val="a"/>
    <w:link w:val="Char0"/>
    <w:uiPriority w:val="99"/>
    <w:unhideWhenUsed/>
    <w:rsid w:val="00E047B4"/>
    <w:pPr>
      <w:tabs>
        <w:tab w:val="center" w:pos="4153"/>
        <w:tab w:val="right" w:pos="8306"/>
      </w:tabs>
      <w:snapToGrid w:val="0"/>
      <w:jc w:val="left"/>
    </w:pPr>
    <w:rPr>
      <w:sz w:val="18"/>
      <w:szCs w:val="18"/>
    </w:rPr>
  </w:style>
  <w:style w:type="character" w:customStyle="1" w:styleId="Char0">
    <w:name w:val="页脚 Char"/>
    <w:basedOn w:val="a0"/>
    <w:link w:val="a5"/>
    <w:uiPriority w:val="99"/>
    <w:rsid w:val="00E047B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949</Words>
  <Characters>5412</Characters>
  <Application>Microsoft Office Word</Application>
  <DocSecurity>0</DocSecurity>
  <Lines>45</Lines>
  <Paragraphs>12</Paragraphs>
  <ScaleCrop>false</ScaleCrop>
  <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11</cp:revision>
  <cp:lastPrinted>2021-03-15T07:05:00Z</cp:lastPrinted>
  <dcterms:created xsi:type="dcterms:W3CDTF">2021-03-13T07:27:00Z</dcterms:created>
  <dcterms:modified xsi:type="dcterms:W3CDTF">2021-03-15T07:07:00Z</dcterms:modified>
</cp:coreProperties>
</file>