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23" w:rsidRPr="001015DE" w:rsidRDefault="00404123" w:rsidP="00404123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公告编号：临201</w:t>
      </w:r>
      <w:r>
        <w:rPr>
          <w:rFonts w:ascii="宋体" w:hAnsi="宋体" w:cs="Arial" w:hint="eastAsia"/>
          <w:color w:val="000000"/>
          <w:kern w:val="0"/>
          <w:sz w:val="24"/>
        </w:rPr>
        <w:t>9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-</w:t>
      </w:r>
      <w:r>
        <w:rPr>
          <w:rFonts w:ascii="宋体" w:hAnsi="宋体" w:cs="Arial" w:hint="eastAsia"/>
          <w:color w:val="000000"/>
          <w:kern w:val="0"/>
          <w:sz w:val="24"/>
        </w:rPr>
        <w:t>0</w:t>
      </w:r>
      <w:r>
        <w:rPr>
          <w:rFonts w:ascii="宋体" w:hAnsi="宋体" w:cs="Arial" w:hint="eastAsia"/>
          <w:color w:val="000000"/>
          <w:kern w:val="0"/>
          <w:sz w:val="24"/>
        </w:rPr>
        <w:t>37</w:t>
      </w:r>
    </w:p>
    <w:p w:rsidR="00404123" w:rsidRDefault="00404123" w:rsidP="00404123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04123" w:rsidRDefault="00404123" w:rsidP="00404123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404123" w:rsidRPr="00B71D98" w:rsidRDefault="00404123" w:rsidP="00404123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A1B8B">
        <w:rPr>
          <w:rFonts w:ascii="黑体" w:eastAsia="黑体" w:hAnsi="宋体" w:hint="eastAsia"/>
          <w:b/>
          <w:bCs/>
          <w:color w:val="FF0000"/>
          <w:sz w:val="32"/>
        </w:rPr>
        <w:t>第九届监事会</w:t>
      </w:r>
      <w:r w:rsidRPr="00404123">
        <w:rPr>
          <w:rFonts w:ascii="黑体" w:eastAsia="黑体" w:hAnsi="宋体" w:hint="eastAsia"/>
          <w:b/>
          <w:bCs/>
          <w:color w:val="FF0000"/>
          <w:sz w:val="32"/>
        </w:rPr>
        <w:t>2019年第一次临时会议（通讯表决）</w:t>
      </w:r>
      <w:r w:rsidRPr="007E4369">
        <w:rPr>
          <w:rFonts w:ascii="黑体" w:eastAsia="黑体" w:hAnsi="宋体" w:hint="eastAsia"/>
          <w:b/>
          <w:bCs/>
          <w:color w:val="FF0000"/>
          <w:sz w:val="32"/>
        </w:rPr>
        <w:t>决议公告</w:t>
      </w:r>
    </w:p>
    <w:p w:rsidR="00404123" w:rsidRDefault="00404123" w:rsidP="0040412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404123" w:rsidRPr="00C64350" w:rsidRDefault="00404123" w:rsidP="0040412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404123" w:rsidRPr="004A7A46" w:rsidRDefault="00404123" w:rsidP="00404123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404123" w:rsidRPr="00C270B4" w:rsidRDefault="00404123" w:rsidP="004041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  <w:r w:rsidRPr="00161D3A">
        <w:rPr>
          <w:rFonts w:ascii="宋体" w:hAnsi="宋体" w:hint="eastAsia"/>
          <w:sz w:val="24"/>
        </w:rPr>
        <w:t>（以下简称“公司”或“本公司”）</w:t>
      </w:r>
      <w:r w:rsidRPr="00C85211">
        <w:rPr>
          <w:rFonts w:ascii="宋体" w:hAnsi="宋体" w:hint="eastAsia"/>
          <w:sz w:val="24"/>
        </w:rPr>
        <w:t>第九届监事会</w:t>
      </w:r>
      <w:r w:rsidRPr="00264D22">
        <w:rPr>
          <w:rFonts w:ascii="宋体" w:hAnsi="宋体" w:hint="eastAsia"/>
          <w:sz w:val="24"/>
        </w:rPr>
        <w:t>2019年第一次临时会议</w:t>
      </w:r>
      <w:r>
        <w:rPr>
          <w:rFonts w:ascii="宋体" w:hAnsi="宋体" w:hint="eastAsia"/>
          <w:sz w:val="24"/>
        </w:rPr>
        <w:t>（通讯表决）通知于</w:t>
      </w:r>
      <w:r w:rsidRPr="00C85211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C85211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C85211">
        <w:rPr>
          <w:rFonts w:ascii="宋体" w:hAnsi="宋体" w:hint="eastAsia"/>
          <w:sz w:val="24"/>
        </w:rPr>
        <w:t>月1</w:t>
      </w:r>
      <w:r>
        <w:rPr>
          <w:rFonts w:ascii="宋体" w:hAnsi="宋体" w:hint="eastAsia"/>
          <w:sz w:val="24"/>
        </w:rPr>
        <w:t>0</w:t>
      </w:r>
      <w:r w:rsidRPr="00C85211">
        <w:rPr>
          <w:rFonts w:ascii="宋体" w:hAnsi="宋体" w:hint="eastAsia"/>
          <w:sz w:val="24"/>
        </w:rPr>
        <w:t>日以</w:t>
      </w:r>
      <w:r w:rsidRPr="000C625F">
        <w:rPr>
          <w:rFonts w:ascii="宋体" w:hAnsi="宋体" w:hint="eastAsia"/>
          <w:sz w:val="24"/>
        </w:rPr>
        <w:t>书面或电子邮件等形式发出</w:t>
      </w:r>
      <w:r w:rsidRPr="00C85211">
        <w:rPr>
          <w:rFonts w:ascii="宋体" w:hAnsi="宋体" w:hint="eastAsia"/>
          <w:sz w:val="24"/>
        </w:rPr>
        <w:t>，会议于201</w:t>
      </w:r>
      <w:r>
        <w:rPr>
          <w:rFonts w:ascii="宋体" w:hAnsi="宋体" w:hint="eastAsia"/>
          <w:sz w:val="24"/>
        </w:rPr>
        <w:t>9</w:t>
      </w:r>
      <w:r w:rsidRPr="00C85211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C85211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 w:rsidRPr="00C85211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以</w:t>
      </w:r>
      <w:r w:rsidRPr="004F1146">
        <w:rPr>
          <w:rFonts w:ascii="宋体" w:hAnsi="宋体" w:hint="eastAsia"/>
          <w:color w:val="000000"/>
          <w:sz w:val="24"/>
        </w:rPr>
        <w:t>通讯</w:t>
      </w:r>
      <w:r>
        <w:rPr>
          <w:rFonts w:ascii="宋体" w:hAnsi="宋体" w:hint="eastAsia"/>
          <w:color w:val="000000"/>
          <w:sz w:val="24"/>
        </w:rPr>
        <w:t>表决</w:t>
      </w:r>
      <w:r w:rsidRPr="004F1146">
        <w:rPr>
          <w:rFonts w:ascii="宋体" w:hAnsi="宋体" w:hint="eastAsia"/>
          <w:color w:val="000000"/>
          <w:sz w:val="24"/>
        </w:rPr>
        <w:t>方式</w:t>
      </w:r>
      <w:r>
        <w:rPr>
          <w:rFonts w:ascii="宋体" w:hAnsi="宋体" w:hint="eastAsia"/>
          <w:sz w:val="24"/>
        </w:rPr>
        <w:t>在公司会议室举行，会议应到监事5人，实到监事5人，</w:t>
      </w:r>
      <w:r w:rsidRPr="00E65CC4">
        <w:rPr>
          <w:rFonts w:ascii="宋体" w:hAnsi="宋体" w:hint="eastAsia"/>
          <w:sz w:val="24"/>
        </w:rPr>
        <w:t>会议的召开符合《公司法》等相关法律法规以及本公司《章程》、《监事会议事规则》的有关规定。</w:t>
      </w:r>
      <w:r>
        <w:rPr>
          <w:rFonts w:ascii="宋体" w:hAnsi="宋体" w:hint="eastAsia"/>
          <w:sz w:val="24"/>
        </w:rPr>
        <w:t>会议由监事会主席金建平先生主持。会议经过审议，以</w:t>
      </w:r>
      <w:r w:rsidRPr="004F1146">
        <w:rPr>
          <w:rFonts w:ascii="宋体" w:hAnsi="宋体" w:hint="eastAsia"/>
          <w:color w:val="000000"/>
          <w:sz w:val="24"/>
        </w:rPr>
        <w:t>通讯</w:t>
      </w:r>
      <w:r>
        <w:rPr>
          <w:rFonts w:ascii="宋体" w:hAnsi="宋体" w:hint="eastAsia"/>
          <w:color w:val="000000"/>
          <w:sz w:val="24"/>
        </w:rPr>
        <w:t>表决</w:t>
      </w:r>
      <w:r w:rsidRPr="004F1146">
        <w:rPr>
          <w:rFonts w:ascii="宋体" w:hAnsi="宋体" w:hint="eastAsia"/>
          <w:color w:val="000000"/>
          <w:sz w:val="24"/>
        </w:rPr>
        <w:t>方式</w:t>
      </w:r>
      <w:r>
        <w:rPr>
          <w:rFonts w:ascii="宋体" w:hAnsi="宋体" w:hint="eastAsia"/>
          <w:sz w:val="24"/>
        </w:rPr>
        <w:t>审议通过了如下决议：</w:t>
      </w:r>
    </w:p>
    <w:p w:rsidR="00404123" w:rsidRPr="00357781" w:rsidRDefault="00404123" w:rsidP="00404123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Pr="0018505D">
        <w:rPr>
          <w:rFonts w:ascii="宋体" w:hAnsi="宋体" w:hint="eastAsia"/>
          <w:b/>
          <w:sz w:val="24"/>
        </w:rPr>
        <w:t>、</w:t>
      </w:r>
      <w:r w:rsidRPr="00357781">
        <w:rPr>
          <w:rFonts w:ascii="宋体" w:hAnsi="宋体" w:hint="eastAsia"/>
          <w:b/>
          <w:sz w:val="24"/>
        </w:rPr>
        <w:t>审议通过了</w:t>
      </w:r>
      <w:r w:rsidRPr="00264D22">
        <w:rPr>
          <w:rFonts w:ascii="宋体" w:hAnsi="宋体" w:hint="eastAsia"/>
          <w:b/>
          <w:sz w:val="24"/>
        </w:rPr>
        <w:t>江苏吴中实业股份有限公司关于拟回购并注销响水</w:t>
      </w:r>
      <w:proofErr w:type="gramStart"/>
      <w:r w:rsidRPr="00264D22">
        <w:rPr>
          <w:rFonts w:ascii="宋体" w:hAnsi="宋体" w:hint="eastAsia"/>
          <w:b/>
          <w:sz w:val="24"/>
        </w:rPr>
        <w:t>恒</w:t>
      </w:r>
      <w:proofErr w:type="gramEnd"/>
      <w:r w:rsidRPr="00264D22">
        <w:rPr>
          <w:rFonts w:ascii="宋体" w:hAnsi="宋体" w:hint="eastAsia"/>
          <w:b/>
          <w:sz w:val="24"/>
        </w:rPr>
        <w:t>利达科技化工有限公司未</w:t>
      </w:r>
      <w:r>
        <w:rPr>
          <w:rFonts w:ascii="宋体" w:hAnsi="宋体" w:hint="eastAsia"/>
          <w:b/>
          <w:sz w:val="24"/>
        </w:rPr>
        <w:t>实现</w:t>
      </w:r>
      <w:r w:rsidRPr="00264D22">
        <w:rPr>
          <w:rFonts w:ascii="宋体" w:hAnsi="宋体" w:hint="eastAsia"/>
          <w:b/>
          <w:sz w:val="24"/>
        </w:rPr>
        <w:t>业绩承诺所应补偿股份的议案</w:t>
      </w:r>
    </w:p>
    <w:p w:rsidR="00404123" w:rsidRPr="00802AFB" w:rsidRDefault="00404123" w:rsidP="0040412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02AFB">
        <w:rPr>
          <w:rFonts w:ascii="宋体" w:hAnsi="宋体" w:hint="eastAsia"/>
          <w:sz w:val="24"/>
        </w:rPr>
        <w:t>监事会经审核后认为：</w:t>
      </w:r>
      <w:r>
        <w:rPr>
          <w:rFonts w:ascii="宋体" w:hAnsi="宋体" w:hint="eastAsia"/>
          <w:sz w:val="24"/>
        </w:rPr>
        <w:t>公司</w:t>
      </w:r>
      <w:r w:rsidRPr="008F249D">
        <w:rPr>
          <w:rFonts w:ascii="宋体" w:hAnsi="宋体" w:hint="eastAsia"/>
          <w:sz w:val="24"/>
        </w:rPr>
        <w:t>拟回购并注销响水</w:t>
      </w:r>
      <w:proofErr w:type="gramStart"/>
      <w:r w:rsidRPr="008F249D">
        <w:rPr>
          <w:rFonts w:ascii="宋体" w:hAnsi="宋体" w:hint="eastAsia"/>
          <w:sz w:val="24"/>
        </w:rPr>
        <w:t>恒</w:t>
      </w:r>
      <w:proofErr w:type="gramEnd"/>
      <w:r w:rsidRPr="008F249D">
        <w:rPr>
          <w:rFonts w:ascii="宋体" w:hAnsi="宋体" w:hint="eastAsia"/>
          <w:sz w:val="24"/>
        </w:rPr>
        <w:t>利达科技化工有限公司未</w:t>
      </w:r>
      <w:r>
        <w:rPr>
          <w:rFonts w:ascii="宋体" w:hAnsi="宋体" w:hint="eastAsia"/>
          <w:sz w:val="24"/>
        </w:rPr>
        <w:t>实现</w:t>
      </w:r>
      <w:r w:rsidRPr="008F249D">
        <w:rPr>
          <w:rFonts w:ascii="宋体" w:hAnsi="宋体" w:hint="eastAsia"/>
          <w:sz w:val="24"/>
        </w:rPr>
        <w:t>业绩承诺所应补偿股份</w:t>
      </w:r>
      <w:r>
        <w:rPr>
          <w:rFonts w:ascii="宋体" w:hAnsi="宋体" w:hint="eastAsia"/>
          <w:sz w:val="24"/>
        </w:rPr>
        <w:t>是严格依据交易双方签署的相关协议约定，</w:t>
      </w:r>
      <w:r w:rsidRPr="008F249D">
        <w:rPr>
          <w:rFonts w:ascii="宋体" w:hAnsi="宋体" w:hint="eastAsia"/>
          <w:sz w:val="24"/>
        </w:rPr>
        <w:t>符合《上市公司重大资产重组管理办法》等相关法律法规的规定，</w:t>
      </w:r>
      <w:r>
        <w:rPr>
          <w:rFonts w:ascii="宋体" w:hAnsi="宋体" w:hint="eastAsia"/>
          <w:sz w:val="24"/>
        </w:rPr>
        <w:t>公司对该事项</w:t>
      </w:r>
      <w:r w:rsidRPr="00783141">
        <w:rPr>
          <w:rFonts w:ascii="宋体" w:hAnsi="宋体" w:hint="eastAsia"/>
          <w:sz w:val="24"/>
        </w:rPr>
        <w:t>的决策程序符合有关法律</w:t>
      </w:r>
      <w:r>
        <w:rPr>
          <w:rFonts w:ascii="宋体" w:hAnsi="宋体" w:hint="eastAsia"/>
          <w:sz w:val="24"/>
        </w:rPr>
        <w:t>、法规和公司《章程》的规定，不存在损害公司和中小股东利益的情形</w:t>
      </w:r>
      <w:r w:rsidRPr="008F249D">
        <w:rPr>
          <w:rFonts w:ascii="宋体" w:hAnsi="宋体" w:hint="eastAsia"/>
          <w:sz w:val="24"/>
        </w:rPr>
        <w:t>。公司监事会同意该项议案。</w:t>
      </w:r>
    </w:p>
    <w:p w:rsidR="005712CB" w:rsidRDefault="00404123" w:rsidP="0040412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表决结果：5票同意，   0票弃权，   0票反对。</w:t>
      </w:r>
    </w:p>
    <w:p w:rsidR="00404123" w:rsidRDefault="00404123" w:rsidP="004041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404123" w:rsidRDefault="00404123" w:rsidP="0040412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04123" w:rsidRDefault="00404123" w:rsidP="00404123">
      <w:pPr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404123" w:rsidRDefault="00404123" w:rsidP="00404123">
      <w:pPr>
        <w:wordWrap w:val="0"/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监事会      </w:t>
      </w:r>
    </w:p>
    <w:p w:rsidR="00404123" w:rsidRDefault="00404123" w:rsidP="00404123">
      <w:pPr>
        <w:pStyle w:val="a5"/>
        <w:spacing w:line="360" w:lineRule="auto"/>
        <w:ind w:leftChars="2314" w:left="4859" w:firstLineChars="164" w:firstLine="394"/>
        <w:jc w:val="right"/>
        <w:rPr>
          <w:rFonts w:ascii="宋体" w:hAnsi="宋体"/>
        </w:rPr>
      </w:pPr>
      <w:r>
        <w:rPr>
          <w:rFonts w:ascii="宋体" w:hAnsi="宋体" w:hint="eastAsia"/>
        </w:rPr>
        <w:t>2019年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16</w:t>
      </w:r>
      <w:r>
        <w:rPr>
          <w:rFonts w:ascii="宋体" w:hAnsi="宋体" w:hint="eastAsia"/>
        </w:rPr>
        <w:t>日</w:t>
      </w:r>
    </w:p>
    <w:p w:rsidR="00404123" w:rsidRPr="00404123" w:rsidRDefault="00404123" w:rsidP="00404123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sectPr w:rsidR="00404123" w:rsidRPr="0040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DC" w:rsidRDefault="00C907DC" w:rsidP="00404123">
      <w:r>
        <w:separator/>
      </w:r>
    </w:p>
  </w:endnote>
  <w:endnote w:type="continuationSeparator" w:id="0">
    <w:p w:rsidR="00C907DC" w:rsidRDefault="00C907DC" w:rsidP="0040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DC" w:rsidRDefault="00C907DC" w:rsidP="00404123">
      <w:r>
        <w:separator/>
      </w:r>
    </w:p>
  </w:footnote>
  <w:footnote w:type="continuationSeparator" w:id="0">
    <w:p w:rsidR="00C907DC" w:rsidRDefault="00C907DC" w:rsidP="0040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C3"/>
    <w:rsid w:val="00015559"/>
    <w:rsid w:val="0003171D"/>
    <w:rsid w:val="000377FA"/>
    <w:rsid w:val="000C1EBF"/>
    <w:rsid w:val="000D5160"/>
    <w:rsid w:val="000E5928"/>
    <w:rsid w:val="00115DE0"/>
    <w:rsid w:val="00125EB5"/>
    <w:rsid w:val="00141A30"/>
    <w:rsid w:val="0014235B"/>
    <w:rsid w:val="001449C0"/>
    <w:rsid w:val="00167B35"/>
    <w:rsid w:val="00184711"/>
    <w:rsid w:val="001A6F91"/>
    <w:rsid w:val="001F698F"/>
    <w:rsid w:val="002442A3"/>
    <w:rsid w:val="0025726D"/>
    <w:rsid w:val="0025795B"/>
    <w:rsid w:val="0027220C"/>
    <w:rsid w:val="002808AB"/>
    <w:rsid w:val="00284CD2"/>
    <w:rsid w:val="002B7CCB"/>
    <w:rsid w:val="002C71E7"/>
    <w:rsid w:val="002D2369"/>
    <w:rsid w:val="00324EB8"/>
    <w:rsid w:val="0037324C"/>
    <w:rsid w:val="003870CC"/>
    <w:rsid w:val="003B5345"/>
    <w:rsid w:val="003C607D"/>
    <w:rsid w:val="003D3FFF"/>
    <w:rsid w:val="003E355B"/>
    <w:rsid w:val="00404123"/>
    <w:rsid w:val="004502F4"/>
    <w:rsid w:val="00496E8A"/>
    <w:rsid w:val="004C27B9"/>
    <w:rsid w:val="004E363D"/>
    <w:rsid w:val="004F1F15"/>
    <w:rsid w:val="0054311D"/>
    <w:rsid w:val="005712CB"/>
    <w:rsid w:val="00577CBB"/>
    <w:rsid w:val="005B4F18"/>
    <w:rsid w:val="005C3668"/>
    <w:rsid w:val="005D4ACB"/>
    <w:rsid w:val="00615D49"/>
    <w:rsid w:val="006412D7"/>
    <w:rsid w:val="00662769"/>
    <w:rsid w:val="00683AED"/>
    <w:rsid w:val="00695D72"/>
    <w:rsid w:val="006B29CA"/>
    <w:rsid w:val="006B2B65"/>
    <w:rsid w:val="007001F0"/>
    <w:rsid w:val="007014FC"/>
    <w:rsid w:val="007564B5"/>
    <w:rsid w:val="00766EEB"/>
    <w:rsid w:val="00802A0A"/>
    <w:rsid w:val="00893296"/>
    <w:rsid w:val="008935D4"/>
    <w:rsid w:val="008E57CC"/>
    <w:rsid w:val="008F6AB5"/>
    <w:rsid w:val="00933FA5"/>
    <w:rsid w:val="00955A3F"/>
    <w:rsid w:val="00A267F9"/>
    <w:rsid w:val="00A842DF"/>
    <w:rsid w:val="00AA10D4"/>
    <w:rsid w:val="00AC7ABF"/>
    <w:rsid w:val="00B07E79"/>
    <w:rsid w:val="00B31A8D"/>
    <w:rsid w:val="00BB5F62"/>
    <w:rsid w:val="00BF68F7"/>
    <w:rsid w:val="00C01D90"/>
    <w:rsid w:val="00C14435"/>
    <w:rsid w:val="00C421C3"/>
    <w:rsid w:val="00C907DC"/>
    <w:rsid w:val="00CC65AD"/>
    <w:rsid w:val="00CD5891"/>
    <w:rsid w:val="00CD6EAB"/>
    <w:rsid w:val="00CF42BE"/>
    <w:rsid w:val="00D04CBB"/>
    <w:rsid w:val="00D21B8D"/>
    <w:rsid w:val="00D26D15"/>
    <w:rsid w:val="00D45281"/>
    <w:rsid w:val="00D53DC4"/>
    <w:rsid w:val="00D90BC6"/>
    <w:rsid w:val="00E003D0"/>
    <w:rsid w:val="00E025CD"/>
    <w:rsid w:val="00E05034"/>
    <w:rsid w:val="00E220DE"/>
    <w:rsid w:val="00E74755"/>
    <w:rsid w:val="00E9529E"/>
    <w:rsid w:val="00E96761"/>
    <w:rsid w:val="00EA6444"/>
    <w:rsid w:val="00EB7FBA"/>
    <w:rsid w:val="00F03FA2"/>
    <w:rsid w:val="00F21312"/>
    <w:rsid w:val="00FA5496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123"/>
    <w:rPr>
      <w:sz w:val="18"/>
      <w:szCs w:val="18"/>
    </w:rPr>
  </w:style>
  <w:style w:type="paragraph" w:styleId="a5">
    <w:name w:val="Date"/>
    <w:basedOn w:val="a"/>
    <w:next w:val="a"/>
    <w:link w:val="Char1"/>
    <w:rsid w:val="00404123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404123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123"/>
    <w:rPr>
      <w:sz w:val="18"/>
      <w:szCs w:val="18"/>
    </w:rPr>
  </w:style>
  <w:style w:type="paragraph" w:styleId="a5">
    <w:name w:val="Date"/>
    <w:basedOn w:val="a"/>
    <w:next w:val="a"/>
    <w:link w:val="Char1"/>
    <w:rsid w:val="00404123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40412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2</cp:revision>
  <dcterms:created xsi:type="dcterms:W3CDTF">2019-05-13T07:35:00Z</dcterms:created>
  <dcterms:modified xsi:type="dcterms:W3CDTF">2019-05-13T07:37:00Z</dcterms:modified>
</cp:coreProperties>
</file>