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3723CA" w14:textId="6B45ABBA" w:rsidR="00C65E1C" w:rsidRPr="00657A6C" w:rsidRDefault="00C65E1C" w:rsidP="00C65E1C">
      <w:pPr>
        <w:autoSpaceDE w:val="0"/>
        <w:autoSpaceDN w:val="0"/>
        <w:adjustRightInd w:val="0"/>
        <w:spacing w:line="360" w:lineRule="auto"/>
        <w:rPr>
          <w:rFonts w:ascii="宋体" w:hAnsi="宋体" w:cs="Arial"/>
          <w:kern w:val="0"/>
          <w:sz w:val="24"/>
        </w:rPr>
      </w:pPr>
      <w:r w:rsidRPr="00657A6C">
        <w:rPr>
          <w:rFonts w:ascii="宋体" w:hAnsi="宋体" w:cs="宋体" w:hint="eastAsia"/>
          <w:kern w:val="0"/>
          <w:sz w:val="24"/>
        </w:rPr>
        <w:t>证券代码：</w:t>
      </w:r>
      <w:r w:rsidRPr="00657A6C">
        <w:rPr>
          <w:rFonts w:ascii="宋体" w:hAnsi="宋体" w:cs="Arial"/>
          <w:kern w:val="0"/>
          <w:sz w:val="24"/>
        </w:rPr>
        <w:t>600</w:t>
      </w:r>
      <w:r w:rsidRPr="00657A6C">
        <w:rPr>
          <w:rFonts w:ascii="宋体" w:hAnsi="宋体" w:cs="Arial" w:hint="eastAsia"/>
          <w:kern w:val="0"/>
          <w:sz w:val="24"/>
        </w:rPr>
        <w:t xml:space="preserve">200  </w:t>
      </w:r>
      <w:r w:rsidRPr="00657A6C">
        <w:rPr>
          <w:rFonts w:ascii="宋体" w:hAnsi="宋体" w:cs="Arial"/>
          <w:kern w:val="0"/>
          <w:sz w:val="24"/>
        </w:rPr>
        <w:t xml:space="preserve"> </w:t>
      </w:r>
      <w:r w:rsidRPr="00657A6C">
        <w:rPr>
          <w:rFonts w:ascii="宋体" w:hAnsi="宋体" w:cs="Arial" w:hint="eastAsia"/>
          <w:kern w:val="0"/>
          <w:sz w:val="24"/>
        </w:rPr>
        <w:t xml:space="preserve">      </w:t>
      </w:r>
      <w:r w:rsidRPr="00657A6C">
        <w:rPr>
          <w:rFonts w:ascii="宋体" w:hAnsi="宋体" w:cs="宋体" w:hint="eastAsia"/>
          <w:kern w:val="0"/>
          <w:sz w:val="24"/>
        </w:rPr>
        <w:t>证券简称：江苏吴中</w:t>
      </w:r>
      <w:r w:rsidRPr="00657A6C">
        <w:rPr>
          <w:rFonts w:ascii="宋体" w:hAnsi="宋体" w:cs="宋体"/>
          <w:kern w:val="0"/>
          <w:sz w:val="24"/>
        </w:rPr>
        <w:t xml:space="preserve"> </w:t>
      </w:r>
      <w:r w:rsidRPr="00657A6C">
        <w:rPr>
          <w:rFonts w:ascii="宋体" w:hAnsi="宋体" w:cs="宋体" w:hint="eastAsia"/>
          <w:kern w:val="0"/>
          <w:sz w:val="24"/>
        </w:rPr>
        <w:t xml:space="preserve">     </w:t>
      </w:r>
      <w:r w:rsidRPr="00943099">
        <w:rPr>
          <w:rFonts w:ascii="宋体" w:hAnsi="宋体" w:cs="Arial" w:hint="eastAsia"/>
          <w:kern w:val="0"/>
          <w:sz w:val="24"/>
        </w:rPr>
        <w:t xml:space="preserve"> 公告编号：临201</w:t>
      </w:r>
      <w:r w:rsidR="00C32F0C" w:rsidRPr="00943099">
        <w:rPr>
          <w:rFonts w:ascii="宋体" w:hAnsi="宋体" w:cs="Arial" w:hint="eastAsia"/>
          <w:kern w:val="0"/>
          <w:sz w:val="24"/>
        </w:rPr>
        <w:t>9</w:t>
      </w:r>
      <w:r w:rsidRPr="00943099">
        <w:rPr>
          <w:rFonts w:ascii="宋体" w:hAnsi="宋体" w:cs="Arial" w:hint="eastAsia"/>
          <w:kern w:val="0"/>
          <w:sz w:val="24"/>
        </w:rPr>
        <w:t>-</w:t>
      </w:r>
      <w:r w:rsidR="00943099">
        <w:rPr>
          <w:rFonts w:ascii="宋体" w:hAnsi="宋体" w:cs="Arial" w:hint="eastAsia"/>
          <w:kern w:val="0"/>
          <w:sz w:val="24"/>
        </w:rPr>
        <w:t>018</w:t>
      </w:r>
    </w:p>
    <w:p w14:paraId="5264B866" w14:textId="77777777" w:rsidR="00C65E1C" w:rsidRPr="00657A6C" w:rsidRDefault="00C65E1C" w:rsidP="00C65E1C">
      <w:pPr>
        <w:autoSpaceDE w:val="0"/>
        <w:autoSpaceDN w:val="0"/>
        <w:adjustRightInd w:val="0"/>
        <w:spacing w:line="360" w:lineRule="auto"/>
        <w:jc w:val="center"/>
        <w:rPr>
          <w:rFonts w:ascii="黑体" w:eastAsia="黑体" w:hAnsi="宋体" w:cs="黑体"/>
          <w:kern w:val="0"/>
          <w:sz w:val="30"/>
          <w:szCs w:val="30"/>
        </w:rPr>
      </w:pPr>
    </w:p>
    <w:p w14:paraId="7D030DD9" w14:textId="77777777" w:rsidR="00C65E1C" w:rsidRPr="002335C1" w:rsidRDefault="00C65E1C" w:rsidP="00C65E1C">
      <w:pPr>
        <w:spacing w:line="360" w:lineRule="auto"/>
        <w:jc w:val="center"/>
        <w:rPr>
          <w:rFonts w:ascii="黑体" w:eastAsia="黑体" w:hAnsi="宋体"/>
          <w:b/>
          <w:bCs/>
          <w:color w:val="FF0000"/>
          <w:sz w:val="32"/>
          <w:szCs w:val="32"/>
        </w:rPr>
      </w:pPr>
      <w:r w:rsidRPr="002335C1">
        <w:rPr>
          <w:rFonts w:ascii="黑体" w:eastAsia="黑体" w:hAnsi="宋体" w:hint="eastAsia"/>
          <w:b/>
          <w:bCs/>
          <w:color w:val="FF0000"/>
          <w:sz w:val="32"/>
          <w:szCs w:val="32"/>
        </w:rPr>
        <w:t>江苏吴中实业股份有限公司</w:t>
      </w:r>
    </w:p>
    <w:p w14:paraId="79373424" w14:textId="77777777" w:rsidR="00C65E1C" w:rsidRPr="002335C1" w:rsidRDefault="00C65E1C" w:rsidP="00C65E1C">
      <w:pPr>
        <w:spacing w:line="360" w:lineRule="auto"/>
        <w:jc w:val="center"/>
        <w:rPr>
          <w:rFonts w:ascii="黑体" w:eastAsia="黑体" w:hAnsi="宋体"/>
          <w:b/>
          <w:bCs/>
          <w:color w:val="FF0000"/>
          <w:sz w:val="32"/>
          <w:szCs w:val="32"/>
        </w:rPr>
      </w:pPr>
      <w:r w:rsidRPr="002335C1">
        <w:rPr>
          <w:rFonts w:ascii="黑体" w:eastAsia="黑体" w:hAnsi="宋体" w:hint="eastAsia"/>
          <w:b/>
          <w:bCs/>
          <w:color w:val="FF0000"/>
          <w:sz w:val="32"/>
          <w:szCs w:val="32"/>
        </w:rPr>
        <w:t>201</w:t>
      </w:r>
      <w:r w:rsidR="0088296D" w:rsidRPr="002335C1">
        <w:rPr>
          <w:rFonts w:ascii="黑体" w:eastAsia="黑体" w:hAnsi="宋体" w:hint="eastAsia"/>
          <w:b/>
          <w:bCs/>
          <w:color w:val="FF0000"/>
          <w:sz w:val="32"/>
          <w:szCs w:val="32"/>
        </w:rPr>
        <w:t>8</w:t>
      </w:r>
      <w:r w:rsidRPr="002335C1">
        <w:rPr>
          <w:rFonts w:ascii="黑体" w:eastAsia="黑体" w:hAnsi="宋体" w:hint="eastAsia"/>
          <w:b/>
          <w:bCs/>
          <w:color w:val="FF0000"/>
          <w:sz w:val="32"/>
          <w:szCs w:val="32"/>
        </w:rPr>
        <w:t>年年度业绩</w:t>
      </w:r>
      <w:r w:rsidR="003E47EE">
        <w:rPr>
          <w:rFonts w:ascii="黑体" w:eastAsia="黑体" w:hAnsi="宋体" w:hint="eastAsia"/>
          <w:b/>
          <w:bCs/>
          <w:color w:val="FF0000"/>
          <w:sz w:val="32"/>
          <w:szCs w:val="32"/>
        </w:rPr>
        <w:t>预告更正</w:t>
      </w:r>
      <w:r w:rsidRPr="002335C1">
        <w:rPr>
          <w:rFonts w:ascii="黑体" w:eastAsia="黑体" w:hAnsi="宋体" w:hint="eastAsia"/>
          <w:b/>
          <w:bCs/>
          <w:color w:val="FF0000"/>
          <w:sz w:val="32"/>
          <w:szCs w:val="32"/>
        </w:rPr>
        <w:t>公告</w:t>
      </w:r>
    </w:p>
    <w:p w14:paraId="55D84216" w14:textId="77777777" w:rsidR="00C65E1C" w:rsidRDefault="00C65E1C" w:rsidP="00C65E1C">
      <w:pPr>
        <w:autoSpaceDE w:val="0"/>
        <w:autoSpaceDN w:val="0"/>
        <w:adjustRightInd w:val="0"/>
        <w:spacing w:line="360" w:lineRule="auto"/>
        <w:ind w:firstLineChars="200" w:firstLine="482"/>
        <w:rPr>
          <w:rFonts w:ascii="ˎ̥" w:hAnsi="ˎ̥" w:hint="eastAsia"/>
          <w:b/>
          <w:color w:val="000000"/>
          <w:sz w:val="24"/>
        </w:rPr>
      </w:pPr>
    </w:p>
    <w:p w14:paraId="646C2D51" w14:textId="77777777" w:rsidR="00C65E1C" w:rsidRPr="00467916" w:rsidRDefault="00C65E1C" w:rsidP="00C65E1C">
      <w:pPr>
        <w:autoSpaceDE w:val="0"/>
        <w:autoSpaceDN w:val="0"/>
        <w:adjustRightInd w:val="0"/>
        <w:spacing w:line="360" w:lineRule="auto"/>
        <w:ind w:firstLineChars="200" w:firstLine="482"/>
        <w:rPr>
          <w:rFonts w:ascii="ˎ̥" w:hAnsi="ˎ̥" w:hint="eastAsia"/>
          <w:b/>
          <w:color w:val="000000"/>
          <w:sz w:val="24"/>
        </w:rPr>
      </w:pPr>
      <w:r w:rsidRPr="00467916">
        <w:rPr>
          <w:rFonts w:ascii="ˎ̥" w:hAnsi="ˎ̥" w:hint="eastAsia"/>
          <w:b/>
          <w:color w:val="000000"/>
          <w:sz w:val="24"/>
        </w:rPr>
        <w:t>本公司董事会及全体董事保证本公告内容不存在任何虚假记载、误导性陈述或者重大遗漏，并对其内容的真实性、准确性和完整性承担个别及连带责任。</w:t>
      </w:r>
    </w:p>
    <w:p w14:paraId="251368C6" w14:textId="77777777" w:rsidR="00160532" w:rsidRDefault="00160532" w:rsidP="00881A6E">
      <w:pPr>
        <w:widowControl/>
        <w:spacing w:line="360" w:lineRule="auto"/>
        <w:ind w:firstLine="480"/>
        <w:jc w:val="left"/>
        <w:rPr>
          <w:rFonts w:asciiTheme="minorEastAsia" w:eastAsiaTheme="minorEastAsia" w:hAnsiTheme="minorEastAsia" w:cs="宋体"/>
          <w:b/>
          <w:color w:val="000000"/>
          <w:kern w:val="0"/>
          <w:sz w:val="24"/>
        </w:rPr>
      </w:pPr>
    </w:p>
    <w:p w14:paraId="74A7406E" w14:textId="77777777" w:rsidR="00881A6E" w:rsidRPr="00243A95" w:rsidRDefault="00881A6E" w:rsidP="00881A6E">
      <w:pPr>
        <w:widowControl/>
        <w:spacing w:line="360" w:lineRule="auto"/>
        <w:ind w:firstLine="480"/>
        <w:jc w:val="left"/>
        <w:rPr>
          <w:rFonts w:asciiTheme="minorEastAsia" w:eastAsiaTheme="minorEastAsia" w:hAnsiTheme="minorEastAsia" w:cs="宋体"/>
          <w:b/>
          <w:color w:val="000000"/>
          <w:kern w:val="0"/>
          <w:sz w:val="24"/>
        </w:rPr>
      </w:pPr>
      <w:r w:rsidRPr="00243A95">
        <w:rPr>
          <w:rFonts w:asciiTheme="minorEastAsia" w:eastAsiaTheme="minorEastAsia" w:hAnsiTheme="minorEastAsia" w:cs="宋体" w:hint="eastAsia"/>
          <w:b/>
          <w:color w:val="000000"/>
          <w:kern w:val="0"/>
          <w:sz w:val="24"/>
        </w:rPr>
        <w:t>一、本期业绩预告情况</w:t>
      </w:r>
    </w:p>
    <w:p w14:paraId="4F5FA742" w14:textId="77777777" w:rsidR="00881A6E" w:rsidRPr="00243A95" w:rsidRDefault="00881A6E" w:rsidP="00881A6E">
      <w:pPr>
        <w:widowControl/>
        <w:spacing w:line="360" w:lineRule="auto"/>
        <w:ind w:firstLine="480"/>
        <w:jc w:val="left"/>
        <w:rPr>
          <w:rFonts w:asciiTheme="minorEastAsia" w:eastAsiaTheme="minorEastAsia" w:hAnsiTheme="minorEastAsia" w:cs="宋体"/>
          <w:color w:val="000000"/>
          <w:kern w:val="0"/>
          <w:sz w:val="24"/>
        </w:rPr>
      </w:pPr>
      <w:r w:rsidRPr="00243A95">
        <w:rPr>
          <w:rFonts w:asciiTheme="minorEastAsia" w:eastAsiaTheme="minorEastAsia" w:hAnsiTheme="minorEastAsia" w:cs="宋体" w:hint="eastAsia"/>
          <w:color w:val="000000"/>
          <w:kern w:val="0"/>
          <w:sz w:val="24"/>
        </w:rPr>
        <w:t>（一）业绩预告期间</w:t>
      </w:r>
    </w:p>
    <w:p w14:paraId="23A06D03" w14:textId="77777777" w:rsidR="00881A6E" w:rsidRPr="00243A95" w:rsidRDefault="00881A6E" w:rsidP="00881A6E">
      <w:pPr>
        <w:widowControl/>
        <w:spacing w:line="360" w:lineRule="auto"/>
        <w:ind w:firstLine="480"/>
        <w:jc w:val="left"/>
        <w:rPr>
          <w:rFonts w:asciiTheme="minorEastAsia" w:eastAsiaTheme="minorEastAsia" w:hAnsiTheme="minorEastAsia" w:cs="宋体"/>
          <w:color w:val="000000"/>
          <w:kern w:val="0"/>
          <w:sz w:val="24"/>
        </w:rPr>
      </w:pPr>
      <w:r w:rsidRPr="00243A95">
        <w:rPr>
          <w:rFonts w:asciiTheme="minorEastAsia" w:eastAsiaTheme="minorEastAsia" w:hAnsiTheme="minorEastAsia" w:cs="宋体" w:hint="eastAsia"/>
          <w:color w:val="000000"/>
          <w:kern w:val="0"/>
          <w:sz w:val="24"/>
        </w:rPr>
        <w:t>2018年</w:t>
      </w:r>
      <w:r w:rsidRPr="00243A95">
        <w:rPr>
          <w:rFonts w:asciiTheme="minorEastAsia" w:eastAsiaTheme="minorEastAsia" w:hAnsiTheme="minorEastAsia" w:cs="宋体"/>
          <w:color w:val="000000"/>
          <w:kern w:val="0"/>
          <w:sz w:val="24"/>
        </w:rPr>
        <w:t>1</w:t>
      </w:r>
      <w:r w:rsidRPr="00243A95">
        <w:rPr>
          <w:rFonts w:asciiTheme="minorEastAsia" w:eastAsiaTheme="minorEastAsia" w:hAnsiTheme="minorEastAsia" w:cs="宋体" w:hint="eastAsia"/>
          <w:color w:val="000000"/>
          <w:kern w:val="0"/>
          <w:sz w:val="24"/>
        </w:rPr>
        <w:t>月</w:t>
      </w:r>
      <w:r w:rsidRPr="00243A95">
        <w:rPr>
          <w:rFonts w:asciiTheme="minorEastAsia" w:eastAsiaTheme="minorEastAsia" w:hAnsiTheme="minorEastAsia" w:cs="宋体"/>
          <w:color w:val="000000"/>
          <w:kern w:val="0"/>
          <w:sz w:val="24"/>
        </w:rPr>
        <w:t>1</w:t>
      </w:r>
      <w:r w:rsidRPr="00243A95">
        <w:rPr>
          <w:rFonts w:asciiTheme="minorEastAsia" w:eastAsiaTheme="minorEastAsia" w:hAnsiTheme="minorEastAsia" w:cs="宋体" w:hint="eastAsia"/>
          <w:color w:val="000000"/>
          <w:kern w:val="0"/>
          <w:sz w:val="24"/>
        </w:rPr>
        <w:t>日至2018年</w:t>
      </w:r>
      <w:r w:rsidRPr="00243A95">
        <w:rPr>
          <w:rFonts w:asciiTheme="minorEastAsia" w:eastAsiaTheme="minorEastAsia" w:hAnsiTheme="minorEastAsia" w:cs="宋体"/>
          <w:color w:val="000000"/>
          <w:kern w:val="0"/>
          <w:sz w:val="24"/>
        </w:rPr>
        <w:t>12</w:t>
      </w:r>
      <w:r w:rsidRPr="00243A95">
        <w:rPr>
          <w:rFonts w:asciiTheme="minorEastAsia" w:eastAsiaTheme="minorEastAsia" w:hAnsiTheme="minorEastAsia" w:cs="宋体" w:hint="eastAsia"/>
          <w:color w:val="000000"/>
          <w:kern w:val="0"/>
          <w:sz w:val="24"/>
        </w:rPr>
        <w:t>月</w:t>
      </w:r>
      <w:r w:rsidRPr="00243A95">
        <w:rPr>
          <w:rFonts w:asciiTheme="minorEastAsia" w:eastAsiaTheme="minorEastAsia" w:hAnsiTheme="minorEastAsia" w:cs="宋体"/>
          <w:color w:val="000000"/>
          <w:kern w:val="0"/>
          <w:sz w:val="24"/>
        </w:rPr>
        <w:t>31</w:t>
      </w:r>
      <w:r w:rsidRPr="00243A95">
        <w:rPr>
          <w:rFonts w:asciiTheme="minorEastAsia" w:eastAsiaTheme="minorEastAsia" w:hAnsiTheme="minorEastAsia" w:cs="宋体" w:hint="eastAsia"/>
          <w:color w:val="000000"/>
          <w:kern w:val="0"/>
          <w:sz w:val="24"/>
        </w:rPr>
        <w:t>日。</w:t>
      </w:r>
    </w:p>
    <w:p w14:paraId="5C82E45B" w14:textId="77777777" w:rsidR="00881A6E" w:rsidRPr="00243A95" w:rsidRDefault="00881A6E" w:rsidP="00881A6E">
      <w:pPr>
        <w:widowControl/>
        <w:spacing w:line="360" w:lineRule="auto"/>
        <w:ind w:firstLine="480"/>
        <w:jc w:val="left"/>
        <w:rPr>
          <w:rFonts w:asciiTheme="minorEastAsia" w:eastAsiaTheme="minorEastAsia" w:hAnsiTheme="minorEastAsia" w:cs="宋体"/>
          <w:color w:val="000000"/>
          <w:kern w:val="0"/>
          <w:sz w:val="24"/>
        </w:rPr>
      </w:pPr>
      <w:r w:rsidRPr="00243A95">
        <w:rPr>
          <w:rFonts w:asciiTheme="minorEastAsia" w:eastAsiaTheme="minorEastAsia" w:hAnsiTheme="minorEastAsia" w:cs="宋体" w:hint="eastAsia"/>
          <w:color w:val="000000"/>
          <w:kern w:val="0"/>
          <w:sz w:val="24"/>
        </w:rPr>
        <w:t>（二）</w:t>
      </w:r>
      <w:proofErr w:type="gramStart"/>
      <w:r w:rsidR="003E47EE">
        <w:rPr>
          <w:rFonts w:asciiTheme="minorEastAsia" w:eastAsiaTheme="minorEastAsia" w:hAnsiTheme="minorEastAsia" w:cs="宋体" w:hint="eastAsia"/>
          <w:color w:val="000000"/>
          <w:kern w:val="0"/>
          <w:sz w:val="24"/>
        </w:rPr>
        <w:t>前次</w:t>
      </w:r>
      <w:r w:rsidRPr="00243A95">
        <w:rPr>
          <w:rFonts w:asciiTheme="minorEastAsia" w:eastAsiaTheme="minorEastAsia" w:hAnsiTheme="minorEastAsia" w:cs="宋体" w:hint="eastAsia"/>
          <w:color w:val="000000"/>
          <w:kern w:val="0"/>
          <w:sz w:val="24"/>
        </w:rPr>
        <w:t>业绩</w:t>
      </w:r>
      <w:proofErr w:type="gramEnd"/>
      <w:r w:rsidRPr="00243A95">
        <w:rPr>
          <w:rFonts w:asciiTheme="minorEastAsia" w:eastAsiaTheme="minorEastAsia" w:hAnsiTheme="minorEastAsia" w:cs="宋体" w:hint="eastAsia"/>
          <w:color w:val="000000"/>
          <w:kern w:val="0"/>
          <w:sz w:val="24"/>
        </w:rPr>
        <w:t>预告情况</w:t>
      </w:r>
    </w:p>
    <w:p w14:paraId="247F4FDA" w14:textId="77777777" w:rsidR="003E47EE" w:rsidRDefault="003E47EE" w:rsidP="003E47EE">
      <w:pPr>
        <w:widowControl/>
        <w:spacing w:line="360" w:lineRule="auto"/>
        <w:ind w:firstLine="480"/>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公司于2019年1月31日披露了《江苏吴中实业股份有限公司2018年年度业绩预减公告》。</w:t>
      </w:r>
    </w:p>
    <w:p w14:paraId="43271B0A" w14:textId="77777777" w:rsidR="003E47EE" w:rsidRDefault="003E47EE" w:rsidP="003E47EE">
      <w:pPr>
        <w:widowControl/>
        <w:spacing w:line="360" w:lineRule="auto"/>
        <w:ind w:firstLine="480"/>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r w:rsidR="00881A6E" w:rsidRPr="00243A95">
        <w:rPr>
          <w:rFonts w:asciiTheme="minorEastAsia" w:eastAsiaTheme="minorEastAsia" w:hAnsiTheme="minorEastAsia" w:cs="宋体" w:hint="eastAsia"/>
          <w:color w:val="000000"/>
          <w:kern w:val="0"/>
          <w:sz w:val="24"/>
        </w:rPr>
        <w:t>经</w:t>
      </w:r>
      <w:r w:rsidR="00803F6E" w:rsidRPr="00243A95">
        <w:rPr>
          <w:rFonts w:asciiTheme="minorEastAsia" w:eastAsiaTheme="minorEastAsia" w:hAnsiTheme="minorEastAsia" w:cs="宋体" w:hint="eastAsia"/>
          <w:color w:val="000000"/>
          <w:kern w:val="0"/>
          <w:sz w:val="24"/>
        </w:rPr>
        <w:t>公司财务管理中心</w:t>
      </w:r>
      <w:r w:rsidR="00881A6E" w:rsidRPr="00243A95">
        <w:rPr>
          <w:rFonts w:asciiTheme="minorEastAsia" w:eastAsiaTheme="minorEastAsia" w:hAnsiTheme="minorEastAsia" w:cs="宋体" w:hint="eastAsia"/>
          <w:color w:val="000000"/>
          <w:kern w:val="0"/>
          <w:sz w:val="24"/>
        </w:rPr>
        <w:t>初步测算，预计</w:t>
      </w:r>
      <w:r w:rsidR="00FE2BAB" w:rsidRPr="00243A95">
        <w:rPr>
          <w:rFonts w:asciiTheme="minorEastAsia" w:eastAsiaTheme="minorEastAsia" w:hAnsiTheme="minorEastAsia" w:cs="宋体" w:hint="eastAsia"/>
          <w:color w:val="000000"/>
          <w:kern w:val="0"/>
          <w:sz w:val="24"/>
        </w:rPr>
        <w:t>2018</w:t>
      </w:r>
      <w:r w:rsidR="00881A6E" w:rsidRPr="00243A95">
        <w:rPr>
          <w:rFonts w:asciiTheme="minorEastAsia" w:eastAsiaTheme="minorEastAsia" w:hAnsiTheme="minorEastAsia" w:cs="宋体" w:hint="eastAsia"/>
          <w:color w:val="000000"/>
          <w:kern w:val="0"/>
          <w:sz w:val="24"/>
        </w:rPr>
        <w:t>年年度实现归属于上市公司股东的净利润</w:t>
      </w:r>
      <w:r w:rsidR="003643D7">
        <w:rPr>
          <w:rFonts w:asciiTheme="minorEastAsia" w:eastAsiaTheme="minorEastAsia" w:hAnsiTheme="minorEastAsia" w:cs="宋体" w:hint="eastAsia"/>
          <w:color w:val="000000"/>
          <w:kern w:val="0"/>
          <w:sz w:val="24"/>
        </w:rPr>
        <w:t>为4,200万元至7,200万元,</w:t>
      </w:r>
      <w:r w:rsidR="00881A6E" w:rsidRPr="00243A95">
        <w:rPr>
          <w:rFonts w:asciiTheme="minorEastAsia" w:eastAsiaTheme="minorEastAsia" w:hAnsiTheme="minorEastAsia" w:cs="宋体" w:hint="eastAsia"/>
          <w:color w:val="000000"/>
          <w:kern w:val="0"/>
          <w:sz w:val="24"/>
        </w:rPr>
        <w:t>与上年同期（法定披露数据）相比，将</w:t>
      </w:r>
      <w:r w:rsidR="00DF54C7" w:rsidRPr="00243A95">
        <w:rPr>
          <w:rFonts w:ascii="宋体" w:hAnsi="宋体" w:cs="宋体" w:hint="eastAsia"/>
          <w:color w:val="000000"/>
          <w:kern w:val="0"/>
          <w:sz w:val="24"/>
        </w:rPr>
        <w:t>减少</w:t>
      </w:r>
      <w:r w:rsidR="003643D7" w:rsidRPr="00243A95">
        <w:rPr>
          <w:rFonts w:ascii="宋体" w:hAnsi="宋体" w:cs="宋体" w:hint="eastAsia"/>
          <w:color w:val="000000"/>
          <w:kern w:val="0"/>
          <w:sz w:val="24"/>
        </w:rPr>
        <w:t>6,1</w:t>
      </w:r>
      <w:r w:rsidR="003643D7">
        <w:rPr>
          <w:rFonts w:ascii="宋体" w:hAnsi="宋体" w:cs="宋体" w:hint="eastAsia"/>
          <w:color w:val="000000"/>
          <w:kern w:val="0"/>
          <w:sz w:val="24"/>
        </w:rPr>
        <w:t>11</w:t>
      </w:r>
      <w:r w:rsidR="003643D7" w:rsidRPr="00243A95">
        <w:rPr>
          <w:rFonts w:ascii="宋体" w:hAnsi="宋体" w:cs="宋体" w:hint="eastAsia"/>
          <w:color w:val="000000"/>
          <w:kern w:val="0"/>
          <w:sz w:val="24"/>
        </w:rPr>
        <w:t>万元到9,1</w:t>
      </w:r>
      <w:r w:rsidR="003643D7">
        <w:rPr>
          <w:rFonts w:ascii="宋体" w:hAnsi="宋体" w:cs="宋体" w:hint="eastAsia"/>
          <w:color w:val="000000"/>
          <w:kern w:val="0"/>
          <w:sz w:val="24"/>
        </w:rPr>
        <w:t>11</w:t>
      </w:r>
      <w:r w:rsidR="003643D7" w:rsidRPr="00243A95">
        <w:rPr>
          <w:rFonts w:ascii="宋体" w:hAnsi="宋体" w:cs="宋体" w:hint="eastAsia"/>
          <w:color w:val="000000"/>
          <w:kern w:val="0"/>
          <w:sz w:val="24"/>
        </w:rPr>
        <w:t>万元</w:t>
      </w:r>
      <w:r w:rsidR="00DF54C7" w:rsidRPr="00243A95">
        <w:rPr>
          <w:rFonts w:ascii="宋体" w:hAnsi="宋体" w:cs="宋体" w:hint="eastAsia"/>
          <w:color w:val="000000"/>
          <w:kern w:val="0"/>
          <w:sz w:val="24"/>
        </w:rPr>
        <w:t>，同比减少46%到68%</w:t>
      </w:r>
      <w:r w:rsidR="00881A6E" w:rsidRPr="00243A95">
        <w:rPr>
          <w:rFonts w:asciiTheme="minorEastAsia" w:eastAsiaTheme="minorEastAsia" w:hAnsiTheme="minorEastAsia" w:cs="宋体" w:hint="eastAsia"/>
          <w:color w:val="000000"/>
          <w:kern w:val="0"/>
          <w:sz w:val="24"/>
        </w:rPr>
        <w:t>。</w:t>
      </w:r>
    </w:p>
    <w:p w14:paraId="4E4514FD" w14:textId="77777777" w:rsidR="00881A6E" w:rsidRPr="00243A95" w:rsidRDefault="003E47EE" w:rsidP="003E47EE">
      <w:pPr>
        <w:widowControl/>
        <w:spacing w:line="360" w:lineRule="auto"/>
        <w:ind w:firstLine="480"/>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w:t>
      </w:r>
      <w:r w:rsidR="00881A6E" w:rsidRPr="00243A95">
        <w:rPr>
          <w:rFonts w:asciiTheme="minorEastAsia" w:eastAsiaTheme="minorEastAsia" w:hAnsiTheme="minorEastAsia" w:cs="宋体" w:hint="eastAsia"/>
          <w:color w:val="000000"/>
          <w:kern w:val="0"/>
          <w:sz w:val="24"/>
        </w:rPr>
        <w:t>归属于上市公司股东的扣除非经常性损益的净利润</w:t>
      </w:r>
      <w:r w:rsidR="003643D7">
        <w:rPr>
          <w:rFonts w:asciiTheme="minorEastAsia" w:eastAsiaTheme="minorEastAsia" w:hAnsiTheme="minorEastAsia" w:cs="宋体" w:hint="eastAsia"/>
          <w:color w:val="000000"/>
          <w:kern w:val="0"/>
          <w:sz w:val="24"/>
        </w:rPr>
        <w:t>预计为</w:t>
      </w:r>
      <w:r w:rsidR="003643D7">
        <w:rPr>
          <w:rFonts w:ascii="宋体" w:hAnsi="宋体" w:cs="宋体" w:hint="eastAsia"/>
          <w:color w:val="000000"/>
          <w:kern w:val="0"/>
          <w:sz w:val="24"/>
        </w:rPr>
        <w:t>-12,800万元至-15,800万元,</w:t>
      </w:r>
      <w:r w:rsidR="00881A6E" w:rsidRPr="00243A95">
        <w:rPr>
          <w:rFonts w:asciiTheme="minorEastAsia" w:eastAsiaTheme="minorEastAsia" w:hAnsiTheme="minorEastAsia" w:cs="宋体" w:hint="eastAsia"/>
          <w:color w:val="000000"/>
          <w:kern w:val="0"/>
          <w:sz w:val="24"/>
        </w:rPr>
        <w:t>与上年同期（法定披露数据）相比，将</w:t>
      </w:r>
      <w:r w:rsidR="00FE2BAB" w:rsidRPr="00243A95">
        <w:rPr>
          <w:rFonts w:asciiTheme="minorEastAsia" w:eastAsiaTheme="minorEastAsia" w:hAnsiTheme="minorEastAsia" w:cs="宋体" w:hint="eastAsia"/>
          <w:color w:val="000000"/>
          <w:kern w:val="0"/>
          <w:sz w:val="24"/>
        </w:rPr>
        <w:t>减少</w:t>
      </w:r>
      <w:r w:rsidR="003643D7" w:rsidRPr="00243A95">
        <w:rPr>
          <w:rFonts w:ascii="宋体" w:hAnsi="宋体" w:cs="宋体" w:hint="eastAsia"/>
          <w:color w:val="000000"/>
          <w:kern w:val="0"/>
          <w:sz w:val="24"/>
        </w:rPr>
        <w:t>18,</w:t>
      </w:r>
      <w:r w:rsidR="003643D7">
        <w:rPr>
          <w:rFonts w:ascii="宋体" w:hAnsi="宋体" w:cs="宋体" w:hint="eastAsia"/>
          <w:color w:val="000000"/>
          <w:kern w:val="0"/>
          <w:sz w:val="24"/>
        </w:rPr>
        <w:t>875</w:t>
      </w:r>
      <w:r w:rsidR="003643D7" w:rsidRPr="00243A95">
        <w:rPr>
          <w:rFonts w:ascii="宋体" w:hAnsi="宋体" w:cs="宋体" w:hint="eastAsia"/>
          <w:color w:val="000000"/>
          <w:kern w:val="0"/>
          <w:sz w:val="24"/>
        </w:rPr>
        <w:t>万元到21,</w:t>
      </w:r>
      <w:r w:rsidR="003643D7">
        <w:rPr>
          <w:rFonts w:ascii="宋体" w:hAnsi="宋体" w:cs="宋体" w:hint="eastAsia"/>
          <w:color w:val="000000"/>
          <w:kern w:val="0"/>
          <w:sz w:val="24"/>
        </w:rPr>
        <w:t>875</w:t>
      </w:r>
      <w:r w:rsidR="00DF54C7" w:rsidRPr="00243A95">
        <w:rPr>
          <w:rFonts w:ascii="宋体" w:hAnsi="宋体" w:cs="宋体" w:hint="eastAsia"/>
          <w:color w:val="000000"/>
          <w:kern w:val="0"/>
          <w:sz w:val="24"/>
        </w:rPr>
        <w:t>万元</w:t>
      </w:r>
      <w:r w:rsidR="00E210AA" w:rsidRPr="00243A95">
        <w:rPr>
          <w:rFonts w:asciiTheme="minorEastAsia" w:eastAsiaTheme="minorEastAsia" w:hAnsiTheme="minorEastAsia" w:cs="宋体" w:hint="eastAsia"/>
          <w:color w:val="000000"/>
          <w:kern w:val="0"/>
          <w:sz w:val="24"/>
        </w:rPr>
        <w:t>。</w:t>
      </w:r>
    </w:p>
    <w:p w14:paraId="4B431D41" w14:textId="77777777" w:rsidR="00881A6E" w:rsidRDefault="00881A6E" w:rsidP="00881A6E">
      <w:pPr>
        <w:widowControl/>
        <w:spacing w:line="360" w:lineRule="auto"/>
        <w:ind w:firstLine="480"/>
        <w:jc w:val="left"/>
        <w:rPr>
          <w:rFonts w:ascii="宋体" w:hAnsi="宋体"/>
          <w:sz w:val="24"/>
        </w:rPr>
      </w:pPr>
      <w:r w:rsidRPr="00243A95">
        <w:rPr>
          <w:rFonts w:asciiTheme="minorEastAsia" w:eastAsiaTheme="minorEastAsia" w:hAnsiTheme="minorEastAsia" w:cs="宋体" w:hint="eastAsia"/>
          <w:color w:val="000000"/>
          <w:kern w:val="0"/>
          <w:sz w:val="24"/>
        </w:rPr>
        <w:t>（三）</w:t>
      </w:r>
      <w:r w:rsidR="003E47EE">
        <w:rPr>
          <w:rFonts w:ascii="宋体" w:hAnsi="宋体" w:hint="eastAsia"/>
          <w:sz w:val="24"/>
        </w:rPr>
        <w:t>更正后的业绩预告情况</w:t>
      </w:r>
    </w:p>
    <w:p w14:paraId="68C61D4E" w14:textId="09AF0104" w:rsidR="003E47EE" w:rsidRDefault="003E47EE" w:rsidP="003E47EE">
      <w:pPr>
        <w:widowControl/>
        <w:spacing w:line="360" w:lineRule="auto"/>
        <w:ind w:firstLine="480"/>
        <w:jc w:val="left"/>
        <w:rPr>
          <w:rFonts w:asciiTheme="minorEastAsia" w:eastAsiaTheme="minorEastAsia" w:hAnsiTheme="minorEastAsia" w:cs="宋体"/>
          <w:color w:val="000000"/>
          <w:kern w:val="0"/>
          <w:sz w:val="24"/>
        </w:rPr>
      </w:pPr>
      <w:r w:rsidRPr="002634C7">
        <w:rPr>
          <w:rFonts w:asciiTheme="minorEastAsia" w:eastAsiaTheme="minorEastAsia" w:hAnsiTheme="minorEastAsia" w:cs="宋体" w:hint="eastAsia"/>
          <w:color w:val="000000"/>
          <w:kern w:val="0"/>
          <w:sz w:val="24"/>
        </w:rPr>
        <w:t>1、经公司财务管理中心再次测算，预计2018年年度实现归属于上市公司股东的净利润为</w:t>
      </w:r>
      <w:r w:rsidR="00C87485" w:rsidRPr="002634C7">
        <w:rPr>
          <w:rFonts w:asciiTheme="minorEastAsia" w:eastAsiaTheme="minorEastAsia" w:hAnsiTheme="minorEastAsia" w:cs="宋体" w:hint="eastAsia"/>
          <w:color w:val="000000"/>
          <w:kern w:val="0"/>
          <w:sz w:val="24"/>
        </w:rPr>
        <w:t>-28</w:t>
      </w:r>
      <w:r w:rsidR="00C01F95" w:rsidRPr="002634C7">
        <w:rPr>
          <w:rFonts w:asciiTheme="minorEastAsia" w:eastAsiaTheme="minorEastAsia" w:hAnsiTheme="minorEastAsia" w:cs="宋体" w:hint="eastAsia"/>
          <w:color w:val="000000"/>
          <w:kern w:val="0"/>
          <w:sz w:val="24"/>
        </w:rPr>
        <w:t>,</w:t>
      </w:r>
      <w:r w:rsidR="004F2D67" w:rsidRPr="002634C7">
        <w:rPr>
          <w:rFonts w:asciiTheme="minorEastAsia" w:eastAsiaTheme="minorEastAsia" w:hAnsiTheme="minorEastAsia" w:cs="宋体" w:hint="eastAsia"/>
          <w:color w:val="000000"/>
          <w:kern w:val="0"/>
          <w:sz w:val="24"/>
        </w:rPr>
        <w:t>55</w:t>
      </w:r>
      <w:r w:rsidR="007F6BC9">
        <w:rPr>
          <w:rFonts w:asciiTheme="minorEastAsia" w:eastAsiaTheme="minorEastAsia" w:hAnsiTheme="minorEastAsia" w:cs="宋体" w:hint="eastAsia"/>
          <w:color w:val="000000"/>
          <w:kern w:val="0"/>
          <w:sz w:val="24"/>
        </w:rPr>
        <w:t>7</w:t>
      </w:r>
      <w:r w:rsidRPr="002634C7">
        <w:rPr>
          <w:rFonts w:asciiTheme="minorEastAsia" w:eastAsiaTheme="minorEastAsia" w:hAnsiTheme="minorEastAsia" w:cs="宋体" w:hint="eastAsia"/>
          <w:color w:val="000000"/>
          <w:kern w:val="0"/>
          <w:sz w:val="24"/>
        </w:rPr>
        <w:t>万元</w:t>
      </w:r>
      <w:r w:rsidR="003457E3" w:rsidRPr="002634C7">
        <w:rPr>
          <w:rFonts w:asciiTheme="minorEastAsia" w:eastAsiaTheme="minorEastAsia" w:hAnsiTheme="minorEastAsia" w:cs="宋体" w:hint="eastAsia"/>
          <w:color w:val="000000"/>
          <w:kern w:val="0"/>
          <w:sz w:val="24"/>
        </w:rPr>
        <w:t>左右</w:t>
      </w:r>
      <w:r w:rsidRPr="002634C7">
        <w:rPr>
          <w:rFonts w:asciiTheme="minorEastAsia" w:eastAsiaTheme="minorEastAsia" w:hAnsiTheme="minorEastAsia" w:cs="宋体" w:hint="eastAsia"/>
          <w:color w:val="000000"/>
          <w:kern w:val="0"/>
          <w:sz w:val="24"/>
        </w:rPr>
        <w:t>,与上年同期（法定披露数据）相比，将减少</w:t>
      </w:r>
      <w:r w:rsidR="004F2D67" w:rsidRPr="002634C7">
        <w:rPr>
          <w:rFonts w:asciiTheme="minorEastAsia" w:eastAsiaTheme="minorEastAsia" w:hAnsiTheme="minorEastAsia" w:cs="宋体" w:hint="eastAsia"/>
          <w:color w:val="000000"/>
          <w:kern w:val="0"/>
          <w:sz w:val="24"/>
        </w:rPr>
        <w:t>41</w:t>
      </w:r>
      <w:r w:rsidR="00E15010" w:rsidRPr="002634C7">
        <w:rPr>
          <w:rFonts w:asciiTheme="minorEastAsia" w:eastAsiaTheme="minorEastAsia" w:hAnsiTheme="minorEastAsia" w:cs="宋体" w:hint="eastAsia"/>
          <w:color w:val="000000"/>
          <w:kern w:val="0"/>
          <w:sz w:val="24"/>
        </w:rPr>
        <w:t>,</w:t>
      </w:r>
      <w:r w:rsidR="004F2D67" w:rsidRPr="002634C7">
        <w:rPr>
          <w:rFonts w:asciiTheme="minorEastAsia" w:eastAsiaTheme="minorEastAsia" w:hAnsiTheme="minorEastAsia" w:cs="宋体" w:hint="eastAsia"/>
          <w:color w:val="000000"/>
          <w:kern w:val="0"/>
          <w:sz w:val="24"/>
        </w:rPr>
        <w:t>86</w:t>
      </w:r>
      <w:r w:rsidR="007F6BC9">
        <w:rPr>
          <w:rFonts w:asciiTheme="minorEastAsia" w:eastAsiaTheme="minorEastAsia" w:hAnsiTheme="minorEastAsia" w:cs="宋体" w:hint="eastAsia"/>
          <w:color w:val="000000"/>
          <w:kern w:val="0"/>
          <w:sz w:val="24"/>
        </w:rPr>
        <w:t>7</w:t>
      </w:r>
      <w:r w:rsidR="00342571" w:rsidRPr="002634C7">
        <w:rPr>
          <w:rFonts w:asciiTheme="minorEastAsia" w:eastAsiaTheme="minorEastAsia" w:hAnsiTheme="minorEastAsia" w:cs="宋体" w:hint="eastAsia"/>
          <w:color w:val="000000"/>
          <w:kern w:val="0"/>
          <w:sz w:val="24"/>
        </w:rPr>
        <w:t>万</w:t>
      </w:r>
      <w:r w:rsidRPr="002634C7">
        <w:rPr>
          <w:rFonts w:asciiTheme="minorEastAsia" w:eastAsiaTheme="minorEastAsia" w:hAnsiTheme="minorEastAsia" w:cs="宋体" w:hint="eastAsia"/>
          <w:color w:val="000000"/>
          <w:kern w:val="0"/>
          <w:sz w:val="24"/>
        </w:rPr>
        <w:t>元</w:t>
      </w:r>
      <w:r w:rsidR="003457E3" w:rsidRPr="002634C7">
        <w:rPr>
          <w:rFonts w:asciiTheme="minorEastAsia" w:eastAsiaTheme="minorEastAsia" w:hAnsiTheme="minorEastAsia" w:cs="宋体" w:hint="eastAsia"/>
          <w:color w:val="000000"/>
          <w:kern w:val="0"/>
          <w:sz w:val="24"/>
        </w:rPr>
        <w:t>左右</w:t>
      </w:r>
      <w:r w:rsidRPr="002634C7">
        <w:rPr>
          <w:rFonts w:asciiTheme="minorEastAsia" w:eastAsiaTheme="minorEastAsia" w:hAnsiTheme="minorEastAsia" w:cs="宋体" w:hint="eastAsia"/>
          <w:color w:val="000000"/>
          <w:kern w:val="0"/>
          <w:sz w:val="24"/>
        </w:rPr>
        <w:t>。</w:t>
      </w:r>
    </w:p>
    <w:p w14:paraId="135F193F" w14:textId="77777777" w:rsidR="003E47EE" w:rsidRPr="00243A95" w:rsidRDefault="003E47EE" w:rsidP="003E47EE">
      <w:pPr>
        <w:widowControl/>
        <w:spacing w:line="360" w:lineRule="auto"/>
        <w:ind w:firstLine="480"/>
        <w:jc w:val="left"/>
        <w:rPr>
          <w:rFonts w:asciiTheme="minorEastAsia" w:eastAsiaTheme="minorEastAsia" w:hAnsiTheme="minorEastAsia" w:cs="宋体"/>
          <w:color w:val="000000"/>
          <w:kern w:val="0"/>
          <w:sz w:val="24"/>
        </w:rPr>
      </w:pPr>
      <w:r w:rsidRPr="002634C7">
        <w:rPr>
          <w:rFonts w:asciiTheme="minorEastAsia" w:eastAsiaTheme="minorEastAsia" w:hAnsiTheme="minorEastAsia" w:cs="宋体" w:hint="eastAsia"/>
          <w:color w:val="000000"/>
          <w:kern w:val="0"/>
          <w:sz w:val="24"/>
        </w:rPr>
        <w:t>2、归属于上市公司股东的扣除非经常性损益的净利润预计为</w:t>
      </w:r>
      <w:r w:rsidR="004F2D67" w:rsidRPr="002634C7">
        <w:rPr>
          <w:rFonts w:asciiTheme="minorEastAsia" w:eastAsiaTheme="minorEastAsia" w:hAnsiTheme="minorEastAsia" w:cs="宋体" w:hint="eastAsia"/>
          <w:color w:val="000000"/>
          <w:kern w:val="0"/>
          <w:sz w:val="24"/>
        </w:rPr>
        <w:t>-45,330</w:t>
      </w:r>
      <w:r w:rsidRPr="002634C7">
        <w:rPr>
          <w:rFonts w:asciiTheme="minorEastAsia" w:eastAsiaTheme="minorEastAsia" w:hAnsiTheme="minorEastAsia" w:cs="宋体" w:hint="eastAsia"/>
          <w:color w:val="000000"/>
          <w:kern w:val="0"/>
          <w:sz w:val="24"/>
        </w:rPr>
        <w:t>万元</w:t>
      </w:r>
      <w:r w:rsidR="003457E3" w:rsidRPr="002634C7">
        <w:rPr>
          <w:rFonts w:asciiTheme="minorEastAsia" w:eastAsiaTheme="minorEastAsia" w:hAnsiTheme="minorEastAsia" w:cs="宋体" w:hint="eastAsia"/>
          <w:color w:val="000000"/>
          <w:kern w:val="0"/>
          <w:sz w:val="24"/>
        </w:rPr>
        <w:t>左右</w:t>
      </w:r>
      <w:r w:rsidRPr="002634C7">
        <w:rPr>
          <w:rFonts w:asciiTheme="minorEastAsia" w:eastAsiaTheme="minorEastAsia" w:hAnsiTheme="minorEastAsia" w:cs="宋体" w:hint="eastAsia"/>
          <w:color w:val="000000"/>
          <w:kern w:val="0"/>
          <w:sz w:val="24"/>
        </w:rPr>
        <w:t>,与上年同期（法定披露数据）相比，将减少</w:t>
      </w:r>
      <w:r w:rsidR="004F2D67" w:rsidRPr="002634C7">
        <w:rPr>
          <w:rFonts w:asciiTheme="minorEastAsia" w:eastAsiaTheme="minorEastAsia" w:hAnsiTheme="minorEastAsia" w:cs="宋体" w:hint="eastAsia"/>
          <w:color w:val="000000"/>
          <w:kern w:val="0"/>
          <w:sz w:val="24"/>
        </w:rPr>
        <w:t>51</w:t>
      </w:r>
      <w:r w:rsidR="00E15010" w:rsidRPr="002634C7">
        <w:rPr>
          <w:rFonts w:asciiTheme="minorEastAsia" w:eastAsiaTheme="minorEastAsia" w:hAnsiTheme="minorEastAsia" w:cs="宋体" w:hint="eastAsia"/>
          <w:color w:val="000000"/>
          <w:kern w:val="0"/>
          <w:sz w:val="24"/>
        </w:rPr>
        <w:t>,</w:t>
      </w:r>
      <w:r w:rsidR="004F2D67" w:rsidRPr="002634C7">
        <w:rPr>
          <w:rFonts w:asciiTheme="minorEastAsia" w:eastAsiaTheme="minorEastAsia" w:hAnsiTheme="minorEastAsia" w:cs="宋体" w:hint="eastAsia"/>
          <w:color w:val="000000"/>
          <w:kern w:val="0"/>
          <w:sz w:val="24"/>
        </w:rPr>
        <w:t>405</w:t>
      </w:r>
      <w:r w:rsidR="00342571" w:rsidRPr="002634C7">
        <w:rPr>
          <w:rFonts w:asciiTheme="minorEastAsia" w:eastAsiaTheme="minorEastAsia" w:hAnsiTheme="minorEastAsia" w:cs="宋体" w:hint="eastAsia"/>
          <w:color w:val="000000"/>
          <w:kern w:val="0"/>
          <w:sz w:val="24"/>
        </w:rPr>
        <w:t>万</w:t>
      </w:r>
      <w:r w:rsidR="003457E3" w:rsidRPr="002634C7">
        <w:rPr>
          <w:rFonts w:asciiTheme="minorEastAsia" w:eastAsiaTheme="minorEastAsia" w:hAnsiTheme="minorEastAsia" w:cs="宋体" w:hint="eastAsia"/>
          <w:color w:val="000000"/>
          <w:kern w:val="0"/>
          <w:sz w:val="24"/>
        </w:rPr>
        <w:t>元左右</w:t>
      </w:r>
      <w:r w:rsidRPr="002634C7">
        <w:rPr>
          <w:rFonts w:asciiTheme="minorEastAsia" w:eastAsiaTheme="minorEastAsia" w:hAnsiTheme="minorEastAsia" w:cs="宋体" w:hint="eastAsia"/>
          <w:color w:val="000000"/>
          <w:kern w:val="0"/>
          <w:sz w:val="24"/>
        </w:rPr>
        <w:t>。</w:t>
      </w:r>
    </w:p>
    <w:p w14:paraId="42584C8B" w14:textId="77777777" w:rsidR="003A6088" w:rsidRDefault="003A6088" w:rsidP="00803F6E">
      <w:pPr>
        <w:widowControl/>
        <w:spacing w:line="360" w:lineRule="auto"/>
        <w:ind w:firstLine="480"/>
        <w:jc w:val="left"/>
        <w:rPr>
          <w:rFonts w:asciiTheme="minorEastAsia" w:eastAsiaTheme="minorEastAsia" w:hAnsiTheme="minorEastAsia" w:cs="宋体"/>
          <w:b/>
          <w:color w:val="000000"/>
          <w:kern w:val="0"/>
          <w:sz w:val="24"/>
        </w:rPr>
      </w:pPr>
    </w:p>
    <w:p w14:paraId="507D5559" w14:textId="77777777" w:rsidR="00881A6E" w:rsidRDefault="00881A6E" w:rsidP="00803F6E">
      <w:pPr>
        <w:widowControl/>
        <w:spacing w:line="360" w:lineRule="auto"/>
        <w:ind w:firstLine="480"/>
        <w:jc w:val="left"/>
        <w:rPr>
          <w:rFonts w:asciiTheme="minorEastAsia" w:eastAsiaTheme="minorEastAsia" w:hAnsiTheme="minorEastAsia" w:cs="宋体"/>
          <w:b/>
          <w:color w:val="000000"/>
          <w:kern w:val="0"/>
          <w:sz w:val="24"/>
        </w:rPr>
      </w:pPr>
      <w:r w:rsidRPr="00AD4BC7">
        <w:rPr>
          <w:rFonts w:asciiTheme="minorEastAsia" w:eastAsiaTheme="minorEastAsia" w:hAnsiTheme="minorEastAsia" w:cs="宋体" w:hint="eastAsia"/>
          <w:b/>
          <w:color w:val="000000"/>
          <w:kern w:val="0"/>
          <w:sz w:val="24"/>
        </w:rPr>
        <w:t>二、上年同期业绩情况</w:t>
      </w:r>
    </w:p>
    <w:p w14:paraId="734023E6" w14:textId="77777777" w:rsidR="00881A6E" w:rsidRPr="00DD235C" w:rsidRDefault="00881A6E" w:rsidP="00881A6E">
      <w:pPr>
        <w:widowControl/>
        <w:spacing w:line="360" w:lineRule="auto"/>
        <w:ind w:firstLineChars="200" w:firstLine="480"/>
        <w:jc w:val="left"/>
        <w:rPr>
          <w:rFonts w:asciiTheme="minorEastAsia" w:eastAsiaTheme="minorEastAsia" w:hAnsiTheme="minorEastAsia" w:cs="宋体"/>
          <w:kern w:val="0"/>
          <w:sz w:val="24"/>
        </w:rPr>
      </w:pPr>
      <w:r w:rsidRPr="00DD235C">
        <w:rPr>
          <w:rFonts w:asciiTheme="minorEastAsia" w:eastAsiaTheme="minorEastAsia" w:hAnsiTheme="minorEastAsia" w:cs="宋体" w:hint="eastAsia"/>
          <w:kern w:val="0"/>
          <w:sz w:val="24"/>
        </w:rPr>
        <w:lastRenderedPageBreak/>
        <w:t>（一）归属于上市公司股东的净利润：</w:t>
      </w:r>
      <w:r w:rsidR="00870679" w:rsidRPr="00DD235C">
        <w:rPr>
          <w:rFonts w:asciiTheme="minorEastAsia" w:eastAsiaTheme="minorEastAsia" w:hAnsiTheme="minorEastAsia" w:cs="宋体"/>
          <w:kern w:val="0"/>
          <w:sz w:val="24"/>
        </w:rPr>
        <w:t>133,105,250.48</w:t>
      </w:r>
      <w:r w:rsidRPr="00DD235C">
        <w:rPr>
          <w:rFonts w:asciiTheme="minorEastAsia" w:eastAsiaTheme="minorEastAsia" w:hAnsiTheme="minorEastAsia" w:cs="宋体" w:hint="eastAsia"/>
          <w:kern w:val="0"/>
          <w:sz w:val="24"/>
        </w:rPr>
        <w:t>元。归属于上市公司股东的扣除非经常性损益的净利润：</w:t>
      </w:r>
      <w:r w:rsidR="00870679" w:rsidRPr="00DD235C">
        <w:rPr>
          <w:rFonts w:asciiTheme="minorEastAsia" w:eastAsiaTheme="minorEastAsia" w:hAnsiTheme="minorEastAsia" w:cs="宋体"/>
          <w:kern w:val="0"/>
          <w:sz w:val="24"/>
        </w:rPr>
        <w:t>60,745,524.23</w:t>
      </w:r>
      <w:r w:rsidRPr="00DD235C">
        <w:rPr>
          <w:rFonts w:asciiTheme="minorEastAsia" w:eastAsiaTheme="minorEastAsia" w:hAnsiTheme="minorEastAsia" w:cs="宋体" w:hint="eastAsia"/>
          <w:kern w:val="0"/>
          <w:sz w:val="24"/>
        </w:rPr>
        <w:t>元</w:t>
      </w:r>
      <w:r w:rsidR="00870679" w:rsidRPr="00DD235C">
        <w:rPr>
          <w:rFonts w:asciiTheme="minorEastAsia" w:eastAsiaTheme="minorEastAsia" w:hAnsiTheme="minorEastAsia" w:cs="宋体" w:hint="eastAsia"/>
          <w:kern w:val="0"/>
          <w:sz w:val="24"/>
        </w:rPr>
        <w:t>。</w:t>
      </w:r>
    </w:p>
    <w:p w14:paraId="7EAE3652" w14:textId="77777777" w:rsidR="00881A6E" w:rsidRDefault="00881A6E" w:rsidP="00881A6E">
      <w:pPr>
        <w:widowControl/>
        <w:spacing w:line="360" w:lineRule="auto"/>
        <w:ind w:firstLine="480"/>
        <w:jc w:val="left"/>
        <w:rPr>
          <w:rFonts w:asciiTheme="minorEastAsia" w:eastAsiaTheme="minorEastAsia" w:hAnsiTheme="minorEastAsia" w:cs="宋体"/>
          <w:kern w:val="0"/>
          <w:sz w:val="24"/>
        </w:rPr>
      </w:pPr>
      <w:r w:rsidRPr="00DD235C">
        <w:rPr>
          <w:rFonts w:asciiTheme="minorEastAsia" w:eastAsiaTheme="minorEastAsia" w:hAnsiTheme="minorEastAsia" w:cs="宋体" w:hint="eastAsia"/>
          <w:kern w:val="0"/>
          <w:sz w:val="24"/>
        </w:rPr>
        <w:t>（二）每股收益：</w:t>
      </w:r>
      <w:r w:rsidR="00870679" w:rsidRPr="00DD235C">
        <w:rPr>
          <w:rFonts w:asciiTheme="minorEastAsia" w:eastAsiaTheme="minorEastAsia" w:hAnsiTheme="minorEastAsia" w:cs="宋体"/>
          <w:kern w:val="0"/>
          <w:sz w:val="24"/>
        </w:rPr>
        <w:t>0.185</w:t>
      </w:r>
      <w:r w:rsidRPr="00DD235C">
        <w:rPr>
          <w:rFonts w:asciiTheme="minorEastAsia" w:eastAsiaTheme="minorEastAsia" w:hAnsiTheme="minorEastAsia" w:cs="宋体" w:hint="eastAsia"/>
          <w:kern w:val="0"/>
          <w:sz w:val="24"/>
        </w:rPr>
        <w:t>元。</w:t>
      </w:r>
    </w:p>
    <w:p w14:paraId="7C66ED15" w14:textId="77777777" w:rsidR="00C01F95" w:rsidRDefault="00C01F95" w:rsidP="00881A6E">
      <w:pPr>
        <w:widowControl/>
        <w:spacing w:line="360" w:lineRule="auto"/>
        <w:ind w:firstLine="480"/>
        <w:jc w:val="left"/>
        <w:rPr>
          <w:rFonts w:asciiTheme="minorEastAsia" w:eastAsiaTheme="minorEastAsia" w:hAnsiTheme="minorEastAsia" w:cs="宋体"/>
          <w:kern w:val="0"/>
          <w:sz w:val="24"/>
        </w:rPr>
      </w:pPr>
    </w:p>
    <w:p w14:paraId="13A2443B" w14:textId="77777777" w:rsidR="00881A6E" w:rsidRPr="00AD4BC7" w:rsidRDefault="00881A6E" w:rsidP="00881A6E">
      <w:pPr>
        <w:widowControl/>
        <w:spacing w:line="360" w:lineRule="auto"/>
        <w:ind w:firstLine="480"/>
        <w:jc w:val="left"/>
        <w:rPr>
          <w:rFonts w:asciiTheme="minorEastAsia" w:eastAsiaTheme="minorEastAsia" w:hAnsiTheme="minorEastAsia" w:cs="宋体"/>
          <w:b/>
          <w:color w:val="000000"/>
          <w:kern w:val="0"/>
          <w:sz w:val="24"/>
        </w:rPr>
      </w:pPr>
      <w:r w:rsidRPr="00AD4BC7">
        <w:rPr>
          <w:rFonts w:asciiTheme="minorEastAsia" w:eastAsiaTheme="minorEastAsia" w:hAnsiTheme="minorEastAsia" w:cs="宋体" w:hint="eastAsia"/>
          <w:b/>
          <w:color w:val="000000"/>
          <w:kern w:val="0"/>
          <w:sz w:val="24"/>
        </w:rPr>
        <w:t>三、</w:t>
      </w:r>
      <w:r w:rsidR="003E47EE">
        <w:rPr>
          <w:rFonts w:asciiTheme="minorEastAsia" w:eastAsiaTheme="minorEastAsia" w:hAnsiTheme="minorEastAsia" w:cs="宋体" w:hint="eastAsia"/>
          <w:b/>
          <w:color w:val="000000"/>
          <w:kern w:val="0"/>
          <w:sz w:val="24"/>
        </w:rPr>
        <w:t>业绩预告更正</w:t>
      </w:r>
      <w:r w:rsidRPr="00AD4BC7">
        <w:rPr>
          <w:rFonts w:asciiTheme="minorEastAsia" w:eastAsiaTheme="minorEastAsia" w:hAnsiTheme="minorEastAsia" w:cs="宋体" w:hint="eastAsia"/>
          <w:b/>
          <w:color w:val="000000"/>
          <w:kern w:val="0"/>
          <w:sz w:val="24"/>
        </w:rPr>
        <w:t>的主要原因</w:t>
      </w:r>
    </w:p>
    <w:p w14:paraId="532039D0" w14:textId="0CC93A1A" w:rsidR="00C01F95" w:rsidRDefault="005E6FCB" w:rsidP="007A1542">
      <w:pPr>
        <w:adjustRightInd w:val="0"/>
        <w:snapToGrid w:val="0"/>
        <w:spacing w:line="360" w:lineRule="auto"/>
        <w:ind w:firstLine="480"/>
        <w:rPr>
          <w:rFonts w:ascii="宋体" w:hAnsi="宋体" w:cs="宋体"/>
          <w:kern w:val="0"/>
          <w:sz w:val="24"/>
        </w:rPr>
      </w:pPr>
      <w:r w:rsidRPr="00C01F95">
        <w:rPr>
          <w:rFonts w:ascii="宋体" w:hAnsi="宋体" w:hint="eastAsia"/>
          <w:sz w:val="24"/>
        </w:rPr>
        <w:t>公司全资子公司响水</w:t>
      </w:r>
      <w:proofErr w:type="gramStart"/>
      <w:r w:rsidRPr="00C01F95">
        <w:rPr>
          <w:rFonts w:ascii="宋体" w:hAnsi="宋体" w:hint="eastAsia"/>
          <w:sz w:val="24"/>
        </w:rPr>
        <w:t>恒</w:t>
      </w:r>
      <w:proofErr w:type="gramEnd"/>
      <w:r w:rsidRPr="00C01F95">
        <w:rPr>
          <w:rFonts w:ascii="宋体" w:hAnsi="宋体" w:hint="eastAsia"/>
          <w:sz w:val="24"/>
        </w:rPr>
        <w:t>利达科技化工有限公司</w:t>
      </w:r>
      <w:r w:rsidR="00093DBD" w:rsidRPr="00C01F95">
        <w:rPr>
          <w:rFonts w:ascii="宋体" w:hAnsi="宋体" w:hint="eastAsia"/>
          <w:sz w:val="24"/>
        </w:rPr>
        <w:t>（以下简称“响水</w:t>
      </w:r>
      <w:proofErr w:type="gramStart"/>
      <w:r w:rsidR="00093DBD" w:rsidRPr="00C01F95">
        <w:rPr>
          <w:rFonts w:ascii="宋体" w:hAnsi="宋体" w:hint="eastAsia"/>
          <w:sz w:val="24"/>
        </w:rPr>
        <w:t>恒</w:t>
      </w:r>
      <w:proofErr w:type="gramEnd"/>
      <w:r w:rsidR="00093DBD" w:rsidRPr="00C01F95">
        <w:rPr>
          <w:rFonts w:ascii="宋体" w:hAnsi="宋体" w:hint="eastAsia"/>
          <w:sz w:val="24"/>
        </w:rPr>
        <w:t>利达”）</w:t>
      </w:r>
      <w:r w:rsidRPr="00C01F95">
        <w:rPr>
          <w:rFonts w:ascii="宋体" w:hAnsi="宋体" w:hint="eastAsia"/>
          <w:sz w:val="24"/>
        </w:rPr>
        <w:t>由于</w:t>
      </w:r>
      <w:r w:rsidR="00093DBD" w:rsidRPr="00C01F95">
        <w:rPr>
          <w:rFonts w:ascii="宋体" w:hAnsi="宋体" w:hint="eastAsia"/>
          <w:sz w:val="24"/>
        </w:rPr>
        <w:t>受</w:t>
      </w:r>
      <w:r w:rsidR="002055A9" w:rsidRPr="004B0645">
        <w:rPr>
          <w:rFonts w:ascii="宋体" w:hAnsi="宋体" w:hint="eastAsia"/>
          <w:sz w:val="24"/>
        </w:rPr>
        <w:t>江苏省盐城市</w:t>
      </w:r>
      <w:r w:rsidR="00093DBD" w:rsidRPr="00C01F95">
        <w:rPr>
          <w:rFonts w:ascii="宋体" w:hAnsi="宋体" w:hint="eastAsia"/>
          <w:sz w:val="24"/>
        </w:rPr>
        <w:t>响水</w:t>
      </w:r>
      <w:r w:rsidR="00093DBD" w:rsidRPr="00F03CB5">
        <w:rPr>
          <w:rFonts w:ascii="宋体" w:hAnsi="宋体" w:hint="eastAsia"/>
          <w:sz w:val="24"/>
        </w:rPr>
        <w:t>县陈家港化工</w:t>
      </w:r>
      <w:proofErr w:type="gramStart"/>
      <w:r w:rsidR="00093DBD" w:rsidRPr="00F03CB5">
        <w:rPr>
          <w:rFonts w:ascii="宋体" w:hAnsi="宋体" w:hint="eastAsia"/>
          <w:sz w:val="24"/>
        </w:rPr>
        <w:t>园区某</w:t>
      </w:r>
      <w:proofErr w:type="gramEnd"/>
      <w:r w:rsidR="00093DBD" w:rsidRPr="00F03CB5">
        <w:rPr>
          <w:rFonts w:ascii="宋体" w:hAnsi="宋体" w:hint="eastAsia"/>
          <w:sz w:val="24"/>
        </w:rPr>
        <w:t>化工企业爆炸事故影响，目前处于停产状态，</w:t>
      </w:r>
      <w:r w:rsidR="002055A9">
        <w:rPr>
          <w:rFonts w:asciiTheme="minorEastAsia" w:eastAsiaTheme="minorEastAsia" w:hAnsiTheme="minorEastAsia" w:hint="eastAsia"/>
          <w:color w:val="000000"/>
          <w:sz w:val="24"/>
        </w:rPr>
        <w:t>2019年4月5日媒体发布消息称</w:t>
      </w:r>
      <w:r w:rsidR="002055A9" w:rsidRPr="00B64ADC">
        <w:rPr>
          <w:rFonts w:asciiTheme="minorEastAsia" w:eastAsiaTheme="minorEastAsia" w:hAnsiTheme="minorEastAsia"/>
          <w:color w:val="000000"/>
          <w:sz w:val="24"/>
        </w:rPr>
        <w:t>盐城决定关闭响水化工园区</w:t>
      </w:r>
      <w:r w:rsidR="002055A9">
        <w:rPr>
          <w:rFonts w:asciiTheme="minorEastAsia" w:eastAsiaTheme="minorEastAsia" w:hAnsiTheme="minorEastAsia" w:hint="eastAsia"/>
          <w:color w:val="000000"/>
          <w:sz w:val="24"/>
        </w:rPr>
        <w:t>,</w:t>
      </w:r>
      <w:r w:rsidR="002055A9" w:rsidRPr="002055A9">
        <w:rPr>
          <w:rFonts w:ascii="宋体" w:hAnsi="宋体" w:cs="宋体" w:hint="eastAsia"/>
          <w:kern w:val="0"/>
          <w:sz w:val="24"/>
        </w:rPr>
        <w:t xml:space="preserve"> </w:t>
      </w:r>
      <w:r w:rsidR="002055A9">
        <w:rPr>
          <w:rFonts w:ascii="宋体" w:hAnsi="宋体" w:cs="宋体" w:hint="eastAsia"/>
          <w:kern w:val="0"/>
          <w:sz w:val="24"/>
        </w:rPr>
        <w:t>目前关于响水化工园区彻底关闭事项尚无正式</w:t>
      </w:r>
      <w:r w:rsidR="00C01F95">
        <w:rPr>
          <w:rFonts w:ascii="宋体" w:hAnsi="宋体" w:cs="宋体" w:hint="eastAsia"/>
          <w:kern w:val="0"/>
          <w:sz w:val="24"/>
        </w:rPr>
        <w:t>的相关处理方案和措施，响水</w:t>
      </w:r>
      <w:proofErr w:type="gramStart"/>
      <w:r w:rsidR="00C01F95">
        <w:rPr>
          <w:rFonts w:ascii="宋体" w:hAnsi="宋体" w:cs="宋体" w:hint="eastAsia"/>
          <w:kern w:val="0"/>
          <w:sz w:val="24"/>
        </w:rPr>
        <w:t>恒</w:t>
      </w:r>
      <w:proofErr w:type="gramEnd"/>
      <w:r w:rsidR="00C01F95">
        <w:rPr>
          <w:rFonts w:ascii="宋体" w:hAnsi="宋体" w:cs="宋体" w:hint="eastAsia"/>
          <w:kern w:val="0"/>
          <w:sz w:val="24"/>
        </w:rPr>
        <w:t xml:space="preserve">利达后续如何处理存在较大的不确定性（具体见公司于2019年3月23日及4月8日在《中国证券报》、《上海证券报》及上海证券交易所网站上披露的相关公告）。 </w:t>
      </w:r>
    </w:p>
    <w:p w14:paraId="1656CB1D" w14:textId="7FF1A5F6" w:rsidR="00C87485" w:rsidRDefault="002055A9" w:rsidP="007A1542">
      <w:pPr>
        <w:adjustRightInd w:val="0"/>
        <w:snapToGrid w:val="0"/>
        <w:spacing w:line="360" w:lineRule="auto"/>
        <w:ind w:firstLine="480"/>
        <w:rPr>
          <w:rFonts w:ascii="宋体" w:hAnsi="宋体"/>
          <w:sz w:val="24"/>
        </w:rPr>
      </w:pPr>
      <w:r>
        <w:rPr>
          <w:rFonts w:ascii="宋体" w:hAnsi="宋体" w:cs="宋体" w:hint="eastAsia"/>
          <w:kern w:val="0"/>
          <w:sz w:val="24"/>
        </w:rPr>
        <w:t>鉴于</w:t>
      </w:r>
      <w:r w:rsidR="00C01F95">
        <w:rPr>
          <w:rFonts w:ascii="宋体" w:hAnsi="宋体" w:cs="宋体" w:hint="eastAsia"/>
          <w:kern w:val="0"/>
          <w:sz w:val="24"/>
        </w:rPr>
        <w:t>上述</w:t>
      </w:r>
      <w:r>
        <w:rPr>
          <w:rFonts w:ascii="宋体" w:hAnsi="宋体" w:cs="宋体" w:hint="eastAsia"/>
          <w:kern w:val="0"/>
          <w:sz w:val="24"/>
        </w:rPr>
        <w:t>情况，</w:t>
      </w:r>
      <w:r w:rsidR="00093DBD" w:rsidRPr="00F03CB5">
        <w:rPr>
          <w:rFonts w:ascii="宋体" w:hAnsi="宋体" w:hint="eastAsia"/>
          <w:sz w:val="24"/>
        </w:rPr>
        <w:t>公司经过与评估机构和年审会计师沟通，对收购</w:t>
      </w:r>
      <w:r w:rsidR="00093DBD" w:rsidRPr="00C01F95">
        <w:rPr>
          <w:rFonts w:ascii="宋体" w:hAnsi="宋体" w:hint="eastAsia"/>
          <w:sz w:val="24"/>
        </w:rPr>
        <w:t>响水</w:t>
      </w:r>
      <w:proofErr w:type="gramStart"/>
      <w:r w:rsidR="00093DBD" w:rsidRPr="00C01F95">
        <w:rPr>
          <w:rFonts w:ascii="宋体" w:hAnsi="宋体" w:hint="eastAsia"/>
          <w:sz w:val="24"/>
        </w:rPr>
        <w:t>恒</w:t>
      </w:r>
      <w:proofErr w:type="gramEnd"/>
      <w:r w:rsidR="00093DBD" w:rsidRPr="00C01F95">
        <w:rPr>
          <w:rFonts w:ascii="宋体" w:hAnsi="宋体" w:hint="eastAsia"/>
          <w:sz w:val="24"/>
        </w:rPr>
        <w:t>利达所形成的商誉</w:t>
      </w:r>
      <w:r w:rsidR="00EE2509">
        <w:rPr>
          <w:rFonts w:ascii="宋体" w:hAnsi="宋体" w:hint="eastAsia"/>
          <w:sz w:val="24"/>
        </w:rPr>
        <w:t>计提大额</w:t>
      </w:r>
      <w:r w:rsidR="00093DBD" w:rsidRPr="00C01F95">
        <w:rPr>
          <w:rFonts w:ascii="宋体" w:hAnsi="宋体" w:hint="eastAsia"/>
          <w:sz w:val="24"/>
        </w:rPr>
        <w:t>减值准备</w:t>
      </w:r>
      <w:r w:rsidR="00F03CB5">
        <w:rPr>
          <w:rFonts w:ascii="宋体" w:hAnsi="宋体" w:hint="eastAsia"/>
          <w:sz w:val="24"/>
        </w:rPr>
        <w:t>，</w:t>
      </w:r>
      <w:r w:rsidR="00EE2509">
        <w:rPr>
          <w:rFonts w:ascii="宋体" w:hAnsi="宋体" w:hint="eastAsia"/>
          <w:sz w:val="24"/>
        </w:rPr>
        <w:t>预计</w:t>
      </w:r>
      <w:r w:rsidR="00EE2509" w:rsidRPr="002634C7">
        <w:rPr>
          <w:rFonts w:ascii="宋体" w:hAnsi="宋体" w:cs="宋体" w:hint="eastAsia"/>
          <w:kern w:val="0"/>
          <w:sz w:val="24"/>
        </w:rPr>
        <w:t>计提金额3.6</w:t>
      </w:r>
      <w:r w:rsidR="00E15010" w:rsidRPr="002634C7">
        <w:rPr>
          <w:rFonts w:ascii="宋体" w:hAnsi="宋体" w:cs="宋体" w:hint="eastAsia"/>
          <w:kern w:val="0"/>
          <w:sz w:val="24"/>
        </w:rPr>
        <w:t>7</w:t>
      </w:r>
      <w:r w:rsidR="00EE2509" w:rsidRPr="002634C7">
        <w:rPr>
          <w:rFonts w:ascii="宋体" w:hAnsi="宋体" w:cs="宋体" w:hint="eastAsia"/>
          <w:kern w:val="0"/>
          <w:sz w:val="24"/>
        </w:rPr>
        <w:t>亿元左右，</w:t>
      </w:r>
      <w:r w:rsidR="00F03CB5" w:rsidRPr="002634C7">
        <w:rPr>
          <w:rFonts w:ascii="宋体" w:hAnsi="宋体" w:cs="宋体" w:hint="eastAsia"/>
          <w:kern w:val="0"/>
          <w:sz w:val="24"/>
        </w:rPr>
        <w:t>导</w:t>
      </w:r>
      <w:r w:rsidR="00F03CB5">
        <w:rPr>
          <w:rFonts w:ascii="宋体" w:hAnsi="宋体" w:hint="eastAsia"/>
          <w:sz w:val="24"/>
        </w:rPr>
        <w:t>致</w:t>
      </w:r>
      <w:r w:rsidR="003A6088">
        <w:rPr>
          <w:rFonts w:ascii="宋体" w:hAnsi="宋体" w:hint="eastAsia"/>
          <w:sz w:val="24"/>
        </w:rPr>
        <w:t>报告期内</w:t>
      </w:r>
      <w:r w:rsidR="00F03CB5">
        <w:rPr>
          <w:rFonts w:ascii="宋体" w:hAnsi="宋体" w:hint="eastAsia"/>
          <w:sz w:val="24"/>
        </w:rPr>
        <w:t>公司</w:t>
      </w:r>
      <w:r w:rsidR="003A6088">
        <w:rPr>
          <w:rFonts w:ascii="宋体" w:hAnsi="宋体" w:hint="eastAsia"/>
          <w:sz w:val="24"/>
        </w:rPr>
        <w:t>业绩较</w:t>
      </w:r>
      <w:proofErr w:type="gramStart"/>
      <w:r w:rsidR="00F03CB5">
        <w:rPr>
          <w:rFonts w:ascii="宋体" w:hAnsi="宋体" w:hint="eastAsia"/>
          <w:sz w:val="24"/>
        </w:rPr>
        <w:t>前次业绩</w:t>
      </w:r>
      <w:proofErr w:type="gramEnd"/>
      <w:r w:rsidR="00F03CB5">
        <w:rPr>
          <w:rFonts w:ascii="宋体" w:hAnsi="宋体" w:hint="eastAsia"/>
          <w:sz w:val="24"/>
        </w:rPr>
        <w:t>预告</w:t>
      </w:r>
      <w:r w:rsidR="003A6088">
        <w:rPr>
          <w:rFonts w:ascii="宋体" w:hAnsi="宋体" w:hint="eastAsia"/>
          <w:sz w:val="24"/>
        </w:rPr>
        <w:t>产生了</w:t>
      </w:r>
      <w:r w:rsidR="00EE2509">
        <w:rPr>
          <w:rFonts w:ascii="宋体" w:hAnsi="宋体" w:hint="eastAsia"/>
          <w:sz w:val="24"/>
        </w:rPr>
        <w:t>大幅</w:t>
      </w:r>
      <w:r w:rsidR="00F03CB5">
        <w:rPr>
          <w:rFonts w:ascii="宋体" w:hAnsi="宋体" w:hint="eastAsia"/>
          <w:sz w:val="24"/>
        </w:rPr>
        <w:t>减少</w:t>
      </w:r>
      <w:r w:rsidR="003A6088">
        <w:rPr>
          <w:rFonts w:ascii="宋体" w:hAnsi="宋体" w:hint="eastAsia"/>
          <w:sz w:val="24"/>
        </w:rPr>
        <w:t>的情况</w:t>
      </w:r>
      <w:r w:rsidR="00093DBD" w:rsidRPr="00C01F95">
        <w:rPr>
          <w:rFonts w:ascii="宋体" w:hAnsi="宋体" w:hint="eastAsia"/>
          <w:sz w:val="24"/>
        </w:rPr>
        <w:t>。</w:t>
      </w:r>
    </w:p>
    <w:p w14:paraId="1ABAD641" w14:textId="77777777" w:rsidR="003A6088" w:rsidRDefault="003A6088" w:rsidP="007A1542">
      <w:pPr>
        <w:adjustRightInd w:val="0"/>
        <w:snapToGrid w:val="0"/>
        <w:spacing w:line="360" w:lineRule="auto"/>
        <w:ind w:firstLine="480"/>
        <w:rPr>
          <w:rFonts w:ascii="宋体" w:hAnsi="宋体"/>
          <w:sz w:val="24"/>
        </w:rPr>
      </w:pPr>
    </w:p>
    <w:p w14:paraId="0CBA305E" w14:textId="77777777" w:rsidR="00881A6E" w:rsidRPr="00B250B6" w:rsidRDefault="00881A6E" w:rsidP="00881A6E">
      <w:pPr>
        <w:widowControl/>
        <w:spacing w:line="360" w:lineRule="auto"/>
        <w:ind w:firstLine="480"/>
        <w:jc w:val="left"/>
        <w:rPr>
          <w:rFonts w:asciiTheme="minorEastAsia" w:eastAsiaTheme="minorEastAsia" w:hAnsiTheme="minorEastAsia" w:cs="宋体"/>
          <w:b/>
          <w:color w:val="000000"/>
          <w:kern w:val="0"/>
          <w:sz w:val="24"/>
        </w:rPr>
      </w:pPr>
      <w:r w:rsidRPr="00666F14">
        <w:rPr>
          <w:rFonts w:asciiTheme="minorEastAsia" w:eastAsiaTheme="minorEastAsia" w:hAnsiTheme="minorEastAsia" w:cs="宋体" w:hint="eastAsia"/>
          <w:b/>
          <w:color w:val="000000"/>
          <w:kern w:val="0"/>
          <w:sz w:val="24"/>
        </w:rPr>
        <w:t>四、风险提示</w:t>
      </w:r>
    </w:p>
    <w:p w14:paraId="5DDE34D4" w14:textId="77777777" w:rsidR="007A1542" w:rsidRDefault="00081CD0" w:rsidP="007A1542">
      <w:pPr>
        <w:widowControl/>
        <w:spacing w:line="360" w:lineRule="auto"/>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截止本公告披露日，</w:t>
      </w:r>
      <w:r w:rsidR="007A1542" w:rsidRPr="007A1542">
        <w:rPr>
          <w:rFonts w:asciiTheme="minorEastAsia" w:eastAsiaTheme="minorEastAsia" w:hAnsiTheme="minorEastAsia" w:cs="宋体"/>
          <w:kern w:val="0"/>
          <w:sz w:val="24"/>
        </w:rPr>
        <w:t>公司不存在影响本次业绩预告更正公告内容准确性的重大不确定因素。</w:t>
      </w:r>
    </w:p>
    <w:p w14:paraId="309D8913" w14:textId="77777777" w:rsidR="003A6088" w:rsidRPr="007A1542" w:rsidRDefault="003A6088" w:rsidP="007A1542">
      <w:pPr>
        <w:widowControl/>
        <w:spacing w:line="360" w:lineRule="auto"/>
        <w:ind w:firstLineChars="200" w:firstLine="480"/>
        <w:jc w:val="left"/>
        <w:rPr>
          <w:rFonts w:asciiTheme="minorEastAsia" w:eastAsiaTheme="minorEastAsia" w:hAnsiTheme="minorEastAsia" w:cs="宋体"/>
          <w:kern w:val="0"/>
          <w:sz w:val="24"/>
        </w:rPr>
      </w:pPr>
    </w:p>
    <w:p w14:paraId="26A07280" w14:textId="77777777" w:rsidR="00881A6E" w:rsidRPr="00AD4BC7" w:rsidRDefault="00881A6E" w:rsidP="00881A6E">
      <w:pPr>
        <w:widowControl/>
        <w:spacing w:line="360" w:lineRule="auto"/>
        <w:ind w:firstLine="480"/>
        <w:jc w:val="left"/>
        <w:rPr>
          <w:rFonts w:asciiTheme="minorEastAsia" w:eastAsiaTheme="minorEastAsia" w:hAnsiTheme="minorEastAsia" w:cs="宋体"/>
          <w:b/>
          <w:color w:val="000000"/>
          <w:kern w:val="0"/>
          <w:sz w:val="24"/>
        </w:rPr>
      </w:pPr>
      <w:r>
        <w:rPr>
          <w:rFonts w:asciiTheme="minorEastAsia" w:eastAsiaTheme="minorEastAsia" w:hAnsiTheme="minorEastAsia" w:cs="宋体" w:hint="eastAsia"/>
          <w:b/>
          <w:color w:val="000000"/>
          <w:kern w:val="0"/>
          <w:sz w:val="24"/>
        </w:rPr>
        <w:t>五</w:t>
      </w:r>
      <w:r w:rsidRPr="00AD4BC7">
        <w:rPr>
          <w:rFonts w:asciiTheme="minorEastAsia" w:eastAsiaTheme="minorEastAsia" w:hAnsiTheme="minorEastAsia" w:cs="宋体" w:hint="eastAsia"/>
          <w:b/>
          <w:color w:val="000000"/>
          <w:kern w:val="0"/>
          <w:sz w:val="24"/>
        </w:rPr>
        <w:t>、其他说明事项</w:t>
      </w:r>
    </w:p>
    <w:p w14:paraId="74554EBF" w14:textId="77777777" w:rsidR="00881A6E" w:rsidRPr="00AD4BC7" w:rsidRDefault="007A1542" w:rsidP="00881A6E">
      <w:pPr>
        <w:widowControl/>
        <w:spacing w:line="360" w:lineRule="auto"/>
        <w:ind w:firstLine="480"/>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1、以上更正后的预告</w:t>
      </w:r>
      <w:r w:rsidR="00881A6E" w:rsidRPr="00AD4BC7">
        <w:rPr>
          <w:rFonts w:asciiTheme="minorEastAsia" w:eastAsiaTheme="minorEastAsia" w:hAnsiTheme="minorEastAsia" w:cs="宋体" w:hint="eastAsia"/>
          <w:color w:val="000000"/>
          <w:kern w:val="0"/>
          <w:sz w:val="24"/>
        </w:rPr>
        <w:t>数据仅为初步核算数据，具体准确的财务数据以公司正式披露的经审计后的</w:t>
      </w:r>
      <w:r w:rsidR="00846733">
        <w:rPr>
          <w:rFonts w:asciiTheme="minorEastAsia" w:eastAsiaTheme="minorEastAsia" w:hAnsiTheme="minorEastAsia" w:cs="宋体" w:hint="eastAsia"/>
          <w:color w:val="000000"/>
          <w:kern w:val="0"/>
          <w:sz w:val="24"/>
        </w:rPr>
        <w:t>2018</w:t>
      </w:r>
      <w:r w:rsidR="00881A6E" w:rsidRPr="00AD4BC7">
        <w:rPr>
          <w:rFonts w:asciiTheme="minorEastAsia" w:eastAsiaTheme="minorEastAsia" w:hAnsiTheme="minorEastAsia" w:cs="宋体" w:hint="eastAsia"/>
          <w:color w:val="000000"/>
          <w:kern w:val="0"/>
          <w:sz w:val="24"/>
        </w:rPr>
        <w:t>年年报为准，敬请广大投资者注意投资风险。</w:t>
      </w:r>
    </w:p>
    <w:p w14:paraId="07BAE2B6" w14:textId="77777777" w:rsidR="002F3A03" w:rsidRPr="007A1542" w:rsidRDefault="007A1542" w:rsidP="00F326D5">
      <w:pPr>
        <w:widowControl/>
        <w:spacing w:line="360" w:lineRule="auto"/>
        <w:ind w:firstLineChars="200" w:firstLine="480"/>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2、公司董事会对因业绩预告更正带来的不便向广大投资者表示歉意，敬请投资者谨慎决策，注意投资风险。</w:t>
      </w:r>
    </w:p>
    <w:p w14:paraId="27981432" w14:textId="77777777" w:rsidR="00881A6E" w:rsidRDefault="00881A6E" w:rsidP="00F326D5">
      <w:pPr>
        <w:widowControl/>
        <w:spacing w:line="360" w:lineRule="auto"/>
        <w:ind w:firstLineChars="200" w:firstLine="480"/>
        <w:jc w:val="left"/>
        <w:rPr>
          <w:rFonts w:asciiTheme="minorEastAsia" w:eastAsiaTheme="minorEastAsia" w:hAnsiTheme="minorEastAsia" w:cs="宋体" w:hint="eastAsia"/>
          <w:color w:val="000000"/>
          <w:kern w:val="0"/>
          <w:sz w:val="24"/>
        </w:rPr>
      </w:pPr>
      <w:r w:rsidRPr="00AD4BC7">
        <w:rPr>
          <w:rFonts w:asciiTheme="minorEastAsia" w:eastAsiaTheme="minorEastAsia" w:hAnsiTheme="minorEastAsia" w:cs="宋体" w:hint="eastAsia"/>
          <w:color w:val="000000"/>
          <w:kern w:val="0"/>
          <w:sz w:val="24"/>
        </w:rPr>
        <w:t>特此公告。</w:t>
      </w:r>
    </w:p>
    <w:p w14:paraId="7478DA41" w14:textId="77777777" w:rsidR="00EB6FC4" w:rsidRPr="00AD4BC7" w:rsidRDefault="00EB6FC4" w:rsidP="00F326D5">
      <w:pPr>
        <w:widowControl/>
        <w:spacing w:line="360" w:lineRule="auto"/>
        <w:ind w:firstLineChars="200" w:firstLine="480"/>
        <w:jc w:val="left"/>
        <w:rPr>
          <w:rFonts w:asciiTheme="minorEastAsia" w:eastAsiaTheme="minorEastAsia" w:hAnsiTheme="minorEastAsia" w:cs="宋体"/>
          <w:color w:val="000000"/>
          <w:kern w:val="0"/>
          <w:sz w:val="24"/>
        </w:rPr>
      </w:pPr>
      <w:bookmarkStart w:id="0" w:name="_GoBack"/>
      <w:bookmarkEnd w:id="0"/>
    </w:p>
    <w:p w14:paraId="104B7EDC" w14:textId="77777777" w:rsidR="00A42F9A" w:rsidRDefault="00A42F9A" w:rsidP="00A42F9A">
      <w:pPr>
        <w:spacing w:line="360" w:lineRule="auto"/>
        <w:ind w:firstLineChars="1800" w:firstLine="4320"/>
        <w:jc w:val="right"/>
        <w:rPr>
          <w:rFonts w:ascii="宋体" w:hAnsi="宋体"/>
          <w:sz w:val="24"/>
        </w:rPr>
      </w:pPr>
      <w:r>
        <w:rPr>
          <w:rFonts w:ascii="宋体" w:hAnsi="宋体" w:hint="eastAsia"/>
          <w:sz w:val="24"/>
        </w:rPr>
        <w:t>江苏吴中实业股份有限公司</w:t>
      </w:r>
    </w:p>
    <w:p w14:paraId="3B4E7658" w14:textId="77777777" w:rsidR="00A42F9A" w:rsidRDefault="00A42F9A" w:rsidP="00A42F9A">
      <w:pPr>
        <w:spacing w:line="360" w:lineRule="auto"/>
        <w:ind w:right="720" w:firstLineChars="1800" w:firstLine="4320"/>
        <w:jc w:val="right"/>
        <w:rPr>
          <w:rFonts w:ascii="宋体" w:hAnsi="宋体"/>
          <w:sz w:val="24"/>
        </w:rPr>
      </w:pPr>
      <w:r>
        <w:rPr>
          <w:rFonts w:ascii="宋体" w:hAnsi="宋体" w:hint="eastAsia"/>
          <w:sz w:val="24"/>
        </w:rPr>
        <w:t xml:space="preserve">董事会      </w:t>
      </w:r>
    </w:p>
    <w:p w14:paraId="4C1EDF31" w14:textId="77777777" w:rsidR="00081CD0" w:rsidRPr="00081CD0" w:rsidRDefault="00A42F9A" w:rsidP="00C01F95">
      <w:pPr>
        <w:spacing w:line="360" w:lineRule="auto"/>
        <w:ind w:firstLineChars="2175" w:firstLine="5220"/>
        <w:jc w:val="right"/>
        <w:rPr>
          <w:rFonts w:ascii="宋体" w:hAnsi="宋体"/>
          <w:sz w:val="24"/>
        </w:rPr>
      </w:pPr>
      <w:r w:rsidRPr="003A6088">
        <w:rPr>
          <w:rFonts w:ascii="宋体" w:hAnsi="宋体" w:hint="eastAsia"/>
          <w:sz w:val="24"/>
        </w:rPr>
        <w:t>2019年</w:t>
      </w:r>
      <w:r w:rsidR="00C01F95" w:rsidRPr="003A6088">
        <w:rPr>
          <w:rFonts w:ascii="宋体" w:hAnsi="宋体" w:hint="eastAsia"/>
          <w:sz w:val="24"/>
        </w:rPr>
        <w:t>4</w:t>
      </w:r>
      <w:r w:rsidRPr="003A6088">
        <w:rPr>
          <w:rFonts w:ascii="宋体" w:hAnsi="宋体" w:hint="eastAsia"/>
          <w:sz w:val="24"/>
        </w:rPr>
        <w:t>月</w:t>
      </w:r>
      <w:r w:rsidR="00C01F95" w:rsidRPr="003A6088">
        <w:rPr>
          <w:rFonts w:ascii="宋体" w:hAnsi="宋体" w:hint="eastAsia"/>
          <w:sz w:val="24"/>
        </w:rPr>
        <w:t>12</w:t>
      </w:r>
      <w:r w:rsidRPr="003A6088">
        <w:rPr>
          <w:rFonts w:ascii="宋体" w:hAnsi="宋体" w:hint="eastAsia"/>
          <w:sz w:val="24"/>
        </w:rPr>
        <w:t>日</w:t>
      </w:r>
    </w:p>
    <w:sectPr w:rsidR="00081CD0" w:rsidRPr="00081CD0" w:rsidSect="007343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F4176D" w14:textId="77777777" w:rsidR="00602CFB" w:rsidRDefault="00602CFB" w:rsidP="00C65E1C">
      <w:r>
        <w:separator/>
      </w:r>
    </w:p>
  </w:endnote>
  <w:endnote w:type="continuationSeparator" w:id="0">
    <w:p w14:paraId="481B9C5C" w14:textId="77777777" w:rsidR="00602CFB" w:rsidRDefault="00602CFB" w:rsidP="00C65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A09072" w14:textId="77777777" w:rsidR="00602CFB" w:rsidRDefault="00602CFB" w:rsidP="00C65E1C">
      <w:r>
        <w:separator/>
      </w:r>
    </w:p>
  </w:footnote>
  <w:footnote w:type="continuationSeparator" w:id="0">
    <w:p w14:paraId="54E50ED9" w14:textId="77777777" w:rsidR="00602CFB" w:rsidRDefault="00602CFB" w:rsidP="00C65E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5B"/>
    <w:multiLevelType w:val="hybridMultilevel"/>
    <w:tmpl w:val="3766926C"/>
    <w:lvl w:ilvl="0" w:tplc="557E16A0">
      <w:start w:val="1"/>
      <w:numFmt w:val="decimal"/>
      <w:lvlText w:val="%1."/>
      <w:lvlJc w:val="left"/>
      <w:pPr>
        <w:ind w:left="1293" w:hanging="825"/>
      </w:pPr>
      <w:rPr>
        <w:rFonts w:hint="default"/>
      </w:rPr>
    </w:lvl>
    <w:lvl w:ilvl="1" w:tplc="04090019" w:tentative="1">
      <w:start w:val="1"/>
      <w:numFmt w:val="lowerLetter"/>
      <w:lvlText w:val="%2)"/>
      <w:lvlJc w:val="left"/>
      <w:pPr>
        <w:ind w:left="1308" w:hanging="420"/>
      </w:pPr>
    </w:lvl>
    <w:lvl w:ilvl="2" w:tplc="0409001B" w:tentative="1">
      <w:start w:val="1"/>
      <w:numFmt w:val="lowerRoman"/>
      <w:lvlText w:val="%3."/>
      <w:lvlJc w:val="right"/>
      <w:pPr>
        <w:ind w:left="1728" w:hanging="420"/>
      </w:pPr>
    </w:lvl>
    <w:lvl w:ilvl="3" w:tplc="0409000F" w:tentative="1">
      <w:start w:val="1"/>
      <w:numFmt w:val="decimal"/>
      <w:lvlText w:val="%4."/>
      <w:lvlJc w:val="left"/>
      <w:pPr>
        <w:ind w:left="2148" w:hanging="420"/>
      </w:pPr>
    </w:lvl>
    <w:lvl w:ilvl="4" w:tplc="04090019" w:tentative="1">
      <w:start w:val="1"/>
      <w:numFmt w:val="lowerLetter"/>
      <w:lvlText w:val="%5)"/>
      <w:lvlJc w:val="left"/>
      <w:pPr>
        <w:ind w:left="2568" w:hanging="420"/>
      </w:pPr>
    </w:lvl>
    <w:lvl w:ilvl="5" w:tplc="0409001B" w:tentative="1">
      <w:start w:val="1"/>
      <w:numFmt w:val="lowerRoman"/>
      <w:lvlText w:val="%6."/>
      <w:lvlJc w:val="right"/>
      <w:pPr>
        <w:ind w:left="2988" w:hanging="420"/>
      </w:pPr>
    </w:lvl>
    <w:lvl w:ilvl="6" w:tplc="0409000F" w:tentative="1">
      <w:start w:val="1"/>
      <w:numFmt w:val="decimal"/>
      <w:lvlText w:val="%7."/>
      <w:lvlJc w:val="left"/>
      <w:pPr>
        <w:ind w:left="3408" w:hanging="420"/>
      </w:pPr>
    </w:lvl>
    <w:lvl w:ilvl="7" w:tplc="04090019" w:tentative="1">
      <w:start w:val="1"/>
      <w:numFmt w:val="lowerLetter"/>
      <w:lvlText w:val="%8)"/>
      <w:lvlJc w:val="left"/>
      <w:pPr>
        <w:ind w:left="3828" w:hanging="420"/>
      </w:pPr>
    </w:lvl>
    <w:lvl w:ilvl="8" w:tplc="0409001B" w:tentative="1">
      <w:start w:val="1"/>
      <w:numFmt w:val="lowerRoman"/>
      <w:lvlText w:val="%9."/>
      <w:lvlJc w:val="right"/>
      <w:pPr>
        <w:ind w:left="4248" w:hanging="420"/>
      </w:pPr>
    </w:lvl>
  </w:abstractNum>
  <w:abstractNum w:abstractNumId="1">
    <w:nsid w:val="25335A89"/>
    <w:multiLevelType w:val="hybridMultilevel"/>
    <w:tmpl w:val="E07A4EB2"/>
    <w:lvl w:ilvl="0" w:tplc="04090001">
      <w:start w:val="1"/>
      <w:numFmt w:val="bullet"/>
      <w:lvlText w:val=""/>
      <w:lvlJc w:val="left"/>
      <w:pPr>
        <w:ind w:left="888" w:hanging="420"/>
      </w:pPr>
      <w:rPr>
        <w:rFonts w:ascii="Wingdings" w:hAnsi="Wingdings" w:hint="default"/>
      </w:rPr>
    </w:lvl>
    <w:lvl w:ilvl="1" w:tplc="04090003" w:tentative="1">
      <w:start w:val="1"/>
      <w:numFmt w:val="bullet"/>
      <w:lvlText w:val=""/>
      <w:lvlJc w:val="left"/>
      <w:pPr>
        <w:ind w:left="1308" w:hanging="420"/>
      </w:pPr>
      <w:rPr>
        <w:rFonts w:ascii="Wingdings" w:hAnsi="Wingdings" w:hint="default"/>
      </w:rPr>
    </w:lvl>
    <w:lvl w:ilvl="2" w:tplc="04090005" w:tentative="1">
      <w:start w:val="1"/>
      <w:numFmt w:val="bullet"/>
      <w:lvlText w:val=""/>
      <w:lvlJc w:val="left"/>
      <w:pPr>
        <w:ind w:left="1728" w:hanging="420"/>
      </w:pPr>
      <w:rPr>
        <w:rFonts w:ascii="Wingdings" w:hAnsi="Wingdings" w:hint="default"/>
      </w:rPr>
    </w:lvl>
    <w:lvl w:ilvl="3" w:tplc="04090001" w:tentative="1">
      <w:start w:val="1"/>
      <w:numFmt w:val="bullet"/>
      <w:lvlText w:val=""/>
      <w:lvlJc w:val="left"/>
      <w:pPr>
        <w:ind w:left="2148" w:hanging="420"/>
      </w:pPr>
      <w:rPr>
        <w:rFonts w:ascii="Wingdings" w:hAnsi="Wingdings" w:hint="default"/>
      </w:rPr>
    </w:lvl>
    <w:lvl w:ilvl="4" w:tplc="04090003" w:tentative="1">
      <w:start w:val="1"/>
      <w:numFmt w:val="bullet"/>
      <w:lvlText w:val=""/>
      <w:lvlJc w:val="left"/>
      <w:pPr>
        <w:ind w:left="2568" w:hanging="420"/>
      </w:pPr>
      <w:rPr>
        <w:rFonts w:ascii="Wingdings" w:hAnsi="Wingdings" w:hint="default"/>
      </w:rPr>
    </w:lvl>
    <w:lvl w:ilvl="5" w:tplc="04090005" w:tentative="1">
      <w:start w:val="1"/>
      <w:numFmt w:val="bullet"/>
      <w:lvlText w:val=""/>
      <w:lvlJc w:val="left"/>
      <w:pPr>
        <w:ind w:left="2988" w:hanging="420"/>
      </w:pPr>
      <w:rPr>
        <w:rFonts w:ascii="Wingdings" w:hAnsi="Wingdings" w:hint="default"/>
      </w:rPr>
    </w:lvl>
    <w:lvl w:ilvl="6" w:tplc="04090001" w:tentative="1">
      <w:start w:val="1"/>
      <w:numFmt w:val="bullet"/>
      <w:lvlText w:val=""/>
      <w:lvlJc w:val="left"/>
      <w:pPr>
        <w:ind w:left="3408" w:hanging="420"/>
      </w:pPr>
      <w:rPr>
        <w:rFonts w:ascii="Wingdings" w:hAnsi="Wingdings" w:hint="default"/>
      </w:rPr>
    </w:lvl>
    <w:lvl w:ilvl="7" w:tplc="04090003" w:tentative="1">
      <w:start w:val="1"/>
      <w:numFmt w:val="bullet"/>
      <w:lvlText w:val=""/>
      <w:lvlJc w:val="left"/>
      <w:pPr>
        <w:ind w:left="3828" w:hanging="420"/>
      </w:pPr>
      <w:rPr>
        <w:rFonts w:ascii="Wingdings" w:hAnsi="Wingdings" w:hint="default"/>
      </w:rPr>
    </w:lvl>
    <w:lvl w:ilvl="8" w:tplc="04090005" w:tentative="1">
      <w:start w:val="1"/>
      <w:numFmt w:val="bullet"/>
      <w:lvlText w:val=""/>
      <w:lvlJc w:val="left"/>
      <w:pPr>
        <w:ind w:left="4248" w:hanging="420"/>
      </w:pPr>
      <w:rPr>
        <w:rFonts w:ascii="Wingdings" w:hAnsi="Wingdings" w:hint="default"/>
      </w:rPr>
    </w:lvl>
  </w:abstractNum>
  <w:abstractNum w:abstractNumId="2">
    <w:nsid w:val="31886A41"/>
    <w:multiLevelType w:val="hybridMultilevel"/>
    <w:tmpl w:val="29006260"/>
    <w:lvl w:ilvl="0" w:tplc="04090001">
      <w:start w:val="1"/>
      <w:numFmt w:val="bullet"/>
      <w:lvlText w:val=""/>
      <w:lvlJc w:val="left"/>
      <w:pPr>
        <w:tabs>
          <w:tab w:val="num" w:pos="840"/>
        </w:tabs>
        <w:ind w:left="840" w:hanging="420"/>
      </w:pPr>
      <w:rPr>
        <w:rFonts w:ascii="Wingdings" w:hAnsi="Wingdings" w:hint="default"/>
      </w:rPr>
    </w:lvl>
    <w:lvl w:ilvl="1" w:tplc="04090001">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A03"/>
    <w:rsid w:val="00017AB9"/>
    <w:rsid w:val="0003171D"/>
    <w:rsid w:val="000377FA"/>
    <w:rsid w:val="00080C1B"/>
    <w:rsid w:val="00081349"/>
    <w:rsid w:val="00081CD0"/>
    <w:rsid w:val="00093DBD"/>
    <w:rsid w:val="000B0B90"/>
    <w:rsid w:val="000D3A03"/>
    <w:rsid w:val="000E64CD"/>
    <w:rsid w:val="001008CD"/>
    <w:rsid w:val="00142290"/>
    <w:rsid w:val="001449C0"/>
    <w:rsid w:val="001526BB"/>
    <w:rsid w:val="00155E38"/>
    <w:rsid w:val="00160532"/>
    <w:rsid w:val="0018386B"/>
    <w:rsid w:val="001A2F7E"/>
    <w:rsid w:val="002055A9"/>
    <w:rsid w:val="00222BBE"/>
    <w:rsid w:val="002335C1"/>
    <w:rsid w:val="00243995"/>
    <w:rsid w:val="002439F8"/>
    <w:rsid w:val="00243A95"/>
    <w:rsid w:val="002473A5"/>
    <w:rsid w:val="002505AF"/>
    <w:rsid w:val="002630B8"/>
    <w:rsid w:val="002634C7"/>
    <w:rsid w:val="002F0017"/>
    <w:rsid w:val="002F3A03"/>
    <w:rsid w:val="00342571"/>
    <w:rsid w:val="003457E3"/>
    <w:rsid w:val="003643D7"/>
    <w:rsid w:val="003A6088"/>
    <w:rsid w:val="003B5345"/>
    <w:rsid w:val="003D4762"/>
    <w:rsid w:val="003E36B4"/>
    <w:rsid w:val="003E47EE"/>
    <w:rsid w:val="003E6ABF"/>
    <w:rsid w:val="003F2B52"/>
    <w:rsid w:val="00442ADB"/>
    <w:rsid w:val="004460D6"/>
    <w:rsid w:val="004502F4"/>
    <w:rsid w:val="00466A4E"/>
    <w:rsid w:val="004E57CC"/>
    <w:rsid w:val="004F2D67"/>
    <w:rsid w:val="005176C5"/>
    <w:rsid w:val="00525A5B"/>
    <w:rsid w:val="0053208E"/>
    <w:rsid w:val="00562905"/>
    <w:rsid w:val="005712CB"/>
    <w:rsid w:val="00571B3A"/>
    <w:rsid w:val="0057275C"/>
    <w:rsid w:val="00581118"/>
    <w:rsid w:val="005C7003"/>
    <w:rsid w:val="005E6FCB"/>
    <w:rsid w:val="00602CFB"/>
    <w:rsid w:val="00615D49"/>
    <w:rsid w:val="00662769"/>
    <w:rsid w:val="00664F73"/>
    <w:rsid w:val="006B621C"/>
    <w:rsid w:val="00734354"/>
    <w:rsid w:val="007354A6"/>
    <w:rsid w:val="00744C48"/>
    <w:rsid w:val="00760396"/>
    <w:rsid w:val="007A1542"/>
    <w:rsid w:val="007A6C73"/>
    <w:rsid w:val="007C3A79"/>
    <w:rsid w:val="007D0F4D"/>
    <w:rsid w:val="007E7BE5"/>
    <w:rsid w:val="007F6BC9"/>
    <w:rsid w:val="00802A0A"/>
    <w:rsid w:val="00803F6E"/>
    <w:rsid w:val="0083464C"/>
    <w:rsid w:val="00846733"/>
    <w:rsid w:val="00857E11"/>
    <w:rsid w:val="00861E79"/>
    <w:rsid w:val="008666C2"/>
    <w:rsid w:val="00870679"/>
    <w:rsid w:val="00881A6E"/>
    <w:rsid w:val="0088296D"/>
    <w:rsid w:val="00893296"/>
    <w:rsid w:val="008B725B"/>
    <w:rsid w:val="008F3F4E"/>
    <w:rsid w:val="00921930"/>
    <w:rsid w:val="00943099"/>
    <w:rsid w:val="00980796"/>
    <w:rsid w:val="009B0A1C"/>
    <w:rsid w:val="009E44BA"/>
    <w:rsid w:val="00A42F9A"/>
    <w:rsid w:val="00A51885"/>
    <w:rsid w:val="00A55077"/>
    <w:rsid w:val="00AA5792"/>
    <w:rsid w:val="00AC03B1"/>
    <w:rsid w:val="00AE5F25"/>
    <w:rsid w:val="00B07E79"/>
    <w:rsid w:val="00B47F31"/>
    <w:rsid w:val="00B52B96"/>
    <w:rsid w:val="00BA4BBE"/>
    <w:rsid w:val="00BE2201"/>
    <w:rsid w:val="00BE729C"/>
    <w:rsid w:val="00BF68F7"/>
    <w:rsid w:val="00C01F95"/>
    <w:rsid w:val="00C237BB"/>
    <w:rsid w:val="00C32F0C"/>
    <w:rsid w:val="00C65E1C"/>
    <w:rsid w:val="00C6659B"/>
    <w:rsid w:val="00C87485"/>
    <w:rsid w:val="00CA487C"/>
    <w:rsid w:val="00CB2111"/>
    <w:rsid w:val="00CB59C4"/>
    <w:rsid w:val="00CC65AD"/>
    <w:rsid w:val="00CC70A8"/>
    <w:rsid w:val="00CF138B"/>
    <w:rsid w:val="00D04CBB"/>
    <w:rsid w:val="00D222E2"/>
    <w:rsid w:val="00D35830"/>
    <w:rsid w:val="00D37925"/>
    <w:rsid w:val="00D5798B"/>
    <w:rsid w:val="00D6155D"/>
    <w:rsid w:val="00D70BFB"/>
    <w:rsid w:val="00D76454"/>
    <w:rsid w:val="00D93028"/>
    <w:rsid w:val="00DA7447"/>
    <w:rsid w:val="00DC06D3"/>
    <w:rsid w:val="00DD235C"/>
    <w:rsid w:val="00DF54C7"/>
    <w:rsid w:val="00E01CE6"/>
    <w:rsid w:val="00E029D3"/>
    <w:rsid w:val="00E15010"/>
    <w:rsid w:val="00E210AA"/>
    <w:rsid w:val="00E220DE"/>
    <w:rsid w:val="00EB6FC4"/>
    <w:rsid w:val="00EB7FBA"/>
    <w:rsid w:val="00EE2509"/>
    <w:rsid w:val="00F03CB5"/>
    <w:rsid w:val="00F1309B"/>
    <w:rsid w:val="00F326D5"/>
    <w:rsid w:val="00FB53E0"/>
    <w:rsid w:val="00FC3C89"/>
    <w:rsid w:val="00FD3255"/>
    <w:rsid w:val="00FE2B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A2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E1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65E1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65E1C"/>
    <w:rPr>
      <w:sz w:val="18"/>
      <w:szCs w:val="18"/>
    </w:rPr>
  </w:style>
  <w:style w:type="paragraph" w:styleId="a4">
    <w:name w:val="footer"/>
    <w:basedOn w:val="a"/>
    <w:link w:val="Char0"/>
    <w:uiPriority w:val="99"/>
    <w:unhideWhenUsed/>
    <w:rsid w:val="00C65E1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65E1C"/>
    <w:rPr>
      <w:sz w:val="18"/>
      <w:szCs w:val="18"/>
    </w:rPr>
  </w:style>
  <w:style w:type="paragraph" w:styleId="a5">
    <w:name w:val="List Paragraph"/>
    <w:basedOn w:val="a"/>
    <w:uiPriority w:val="34"/>
    <w:qFormat/>
    <w:rsid w:val="00803F6E"/>
    <w:pPr>
      <w:ind w:firstLineChars="200" w:firstLine="420"/>
    </w:pPr>
  </w:style>
  <w:style w:type="paragraph" w:styleId="a6">
    <w:name w:val="Balloon Text"/>
    <w:basedOn w:val="a"/>
    <w:link w:val="Char1"/>
    <w:uiPriority w:val="99"/>
    <w:semiHidden/>
    <w:unhideWhenUsed/>
    <w:rsid w:val="00B47F31"/>
    <w:rPr>
      <w:sz w:val="18"/>
      <w:szCs w:val="18"/>
    </w:rPr>
  </w:style>
  <w:style w:type="character" w:customStyle="1" w:styleId="Char1">
    <w:name w:val="批注框文本 Char"/>
    <w:basedOn w:val="a0"/>
    <w:link w:val="a6"/>
    <w:uiPriority w:val="99"/>
    <w:semiHidden/>
    <w:rsid w:val="00B47F31"/>
    <w:rPr>
      <w:rFonts w:ascii="Times New Roman" w:eastAsia="宋体" w:hAnsi="Times New Roman" w:cs="Times New Roman"/>
      <w:sz w:val="18"/>
      <w:szCs w:val="18"/>
    </w:rPr>
  </w:style>
  <w:style w:type="character" w:styleId="a7">
    <w:name w:val="annotation reference"/>
    <w:basedOn w:val="a0"/>
    <w:uiPriority w:val="99"/>
    <w:semiHidden/>
    <w:unhideWhenUsed/>
    <w:rsid w:val="00FC3C89"/>
    <w:rPr>
      <w:sz w:val="21"/>
      <w:szCs w:val="21"/>
    </w:rPr>
  </w:style>
  <w:style w:type="paragraph" w:styleId="a8">
    <w:name w:val="annotation text"/>
    <w:basedOn w:val="a"/>
    <w:link w:val="Char2"/>
    <w:uiPriority w:val="99"/>
    <w:semiHidden/>
    <w:unhideWhenUsed/>
    <w:rsid w:val="00FC3C89"/>
    <w:pPr>
      <w:jc w:val="left"/>
    </w:pPr>
  </w:style>
  <w:style w:type="character" w:customStyle="1" w:styleId="Char2">
    <w:name w:val="批注文字 Char"/>
    <w:basedOn w:val="a0"/>
    <w:link w:val="a8"/>
    <w:uiPriority w:val="99"/>
    <w:semiHidden/>
    <w:rsid w:val="00FC3C89"/>
    <w:rPr>
      <w:rFonts w:ascii="Times New Roman" w:eastAsia="宋体" w:hAnsi="Times New Roman" w:cs="Times New Roman"/>
      <w:szCs w:val="24"/>
    </w:rPr>
  </w:style>
  <w:style w:type="paragraph" w:styleId="a9">
    <w:name w:val="annotation subject"/>
    <w:basedOn w:val="a8"/>
    <w:next w:val="a8"/>
    <w:link w:val="Char3"/>
    <w:uiPriority w:val="99"/>
    <w:semiHidden/>
    <w:unhideWhenUsed/>
    <w:rsid w:val="00FC3C89"/>
    <w:rPr>
      <w:b/>
      <w:bCs/>
    </w:rPr>
  </w:style>
  <w:style w:type="character" w:customStyle="1" w:styleId="Char3">
    <w:name w:val="批注主题 Char"/>
    <w:basedOn w:val="Char2"/>
    <w:link w:val="a9"/>
    <w:uiPriority w:val="99"/>
    <w:semiHidden/>
    <w:rsid w:val="00FC3C89"/>
    <w:rPr>
      <w:rFonts w:ascii="Times New Roman" w:eastAsia="宋体" w:hAnsi="Times New Roman" w:cs="Times New Roman"/>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E1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65E1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65E1C"/>
    <w:rPr>
      <w:sz w:val="18"/>
      <w:szCs w:val="18"/>
    </w:rPr>
  </w:style>
  <w:style w:type="paragraph" w:styleId="a4">
    <w:name w:val="footer"/>
    <w:basedOn w:val="a"/>
    <w:link w:val="Char0"/>
    <w:uiPriority w:val="99"/>
    <w:unhideWhenUsed/>
    <w:rsid w:val="00C65E1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65E1C"/>
    <w:rPr>
      <w:sz w:val="18"/>
      <w:szCs w:val="18"/>
    </w:rPr>
  </w:style>
  <w:style w:type="paragraph" w:styleId="a5">
    <w:name w:val="List Paragraph"/>
    <w:basedOn w:val="a"/>
    <w:uiPriority w:val="34"/>
    <w:qFormat/>
    <w:rsid w:val="00803F6E"/>
    <w:pPr>
      <w:ind w:firstLineChars="200" w:firstLine="420"/>
    </w:pPr>
  </w:style>
  <w:style w:type="paragraph" w:styleId="a6">
    <w:name w:val="Balloon Text"/>
    <w:basedOn w:val="a"/>
    <w:link w:val="Char1"/>
    <w:uiPriority w:val="99"/>
    <w:semiHidden/>
    <w:unhideWhenUsed/>
    <w:rsid w:val="00B47F31"/>
    <w:rPr>
      <w:sz w:val="18"/>
      <w:szCs w:val="18"/>
    </w:rPr>
  </w:style>
  <w:style w:type="character" w:customStyle="1" w:styleId="Char1">
    <w:name w:val="批注框文本 Char"/>
    <w:basedOn w:val="a0"/>
    <w:link w:val="a6"/>
    <w:uiPriority w:val="99"/>
    <w:semiHidden/>
    <w:rsid w:val="00B47F31"/>
    <w:rPr>
      <w:rFonts w:ascii="Times New Roman" w:eastAsia="宋体" w:hAnsi="Times New Roman" w:cs="Times New Roman"/>
      <w:sz w:val="18"/>
      <w:szCs w:val="18"/>
    </w:rPr>
  </w:style>
  <w:style w:type="character" w:styleId="a7">
    <w:name w:val="annotation reference"/>
    <w:basedOn w:val="a0"/>
    <w:uiPriority w:val="99"/>
    <w:semiHidden/>
    <w:unhideWhenUsed/>
    <w:rsid w:val="00FC3C89"/>
    <w:rPr>
      <w:sz w:val="21"/>
      <w:szCs w:val="21"/>
    </w:rPr>
  </w:style>
  <w:style w:type="paragraph" w:styleId="a8">
    <w:name w:val="annotation text"/>
    <w:basedOn w:val="a"/>
    <w:link w:val="Char2"/>
    <w:uiPriority w:val="99"/>
    <w:semiHidden/>
    <w:unhideWhenUsed/>
    <w:rsid w:val="00FC3C89"/>
    <w:pPr>
      <w:jc w:val="left"/>
    </w:pPr>
  </w:style>
  <w:style w:type="character" w:customStyle="1" w:styleId="Char2">
    <w:name w:val="批注文字 Char"/>
    <w:basedOn w:val="a0"/>
    <w:link w:val="a8"/>
    <w:uiPriority w:val="99"/>
    <w:semiHidden/>
    <w:rsid w:val="00FC3C89"/>
    <w:rPr>
      <w:rFonts w:ascii="Times New Roman" w:eastAsia="宋体" w:hAnsi="Times New Roman" w:cs="Times New Roman"/>
      <w:szCs w:val="24"/>
    </w:rPr>
  </w:style>
  <w:style w:type="paragraph" w:styleId="a9">
    <w:name w:val="annotation subject"/>
    <w:basedOn w:val="a8"/>
    <w:next w:val="a8"/>
    <w:link w:val="Char3"/>
    <w:uiPriority w:val="99"/>
    <w:semiHidden/>
    <w:unhideWhenUsed/>
    <w:rsid w:val="00FC3C89"/>
    <w:rPr>
      <w:b/>
      <w:bCs/>
    </w:rPr>
  </w:style>
  <w:style w:type="character" w:customStyle="1" w:styleId="Char3">
    <w:name w:val="批注主题 Char"/>
    <w:basedOn w:val="Char2"/>
    <w:link w:val="a9"/>
    <w:uiPriority w:val="99"/>
    <w:semiHidden/>
    <w:rsid w:val="00FC3C89"/>
    <w:rPr>
      <w:rFonts w:ascii="Times New Roman" w:eastAsia="宋体"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385</TotalTime>
  <Pages>2</Pages>
  <Words>186</Words>
  <Characters>1062</Characters>
  <Application>Microsoft Office Word</Application>
  <DocSecurity>0</DocSecurity>
  <Lines>8</Lines>
  <Paragraphs>2</Paragraphs>
  <ScaleCrop>false</ScaleCrop>
  <Company>Microsoft</Company>
  <LinksUpToDate>false</LinksUpToDate>
  <CharactersWithSpaces>1246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李锐</dc:creator>
  <cp:lastModifiedBy>李锐</cp:lastModifiedBy>
  <cp:revision>24</cp:revision>
  <dcterms:created xsi:type="dcterms:W3CDTF">2019-01-30T05:10:00Z</dcterms:created>
  <dcterms:modified xsi:type="dcterms:W3CDTF">2019-04-11T07:33:00Z</dcterms:modified>
</cp:coreProperties>
</file>