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sz w:val="24"/>
          <w:szCs w:val="24"/>
        </w:rPr>
      </w:pPr>
      <w:r>
        <w:rPr>
          <w:rFonts w:hint="eastAsia" w:asciiTheme="majorEastAsia" w:hAnsiTheme="majorEastAsia" w:eastAsiaTheme="majorEastAsia"/>
          <w:sz w:val="24"/>
          <w:szCs w:val="24"/>
        </w:rPr>
        <w:t>证券代码：</w:t>
      </w:r>
      <w:sdt>
        <w:sdtPr>
          <w:rPr>
            <w:rFonts w:hint="eastAsia" w:asciiTheme="majorEastAsia" w:hAnsiTheme="majorEastAsia" w:eastAsiaTheme="majorEastAsia"/>
            <w:sz w:val="24"/>
            <w:szCs w:val="24"/>
          </w:rPr>
          <w:alias w:val="公司代码"/>
          <w:tag w:val="_GBC_0dcdbbff383a44b884a25399ca4a0baa"/>
          <w:id w:val="1338926"/>
          <w:lock w:val="sdtLocked"/>
          <w:placeholder>
            <w:docPart w:val="GBC22222222222222222222222222222"/>
          </w:placeholder>
        </w:sdtPr>
        <w:sdtEndPr>
          <w:rPr>
            <w:rFonts w:hint="eastAsia" w:asciiTheme="majorEastAsia" w:hAnsiTheme="majorEastAsia" w:eastAsiaTheme="majorEastAsia"/>
            <w:sz w:val="24"/>
            <w:szCs w:val="24"/>
          </w:rPr>
        </w:sdtEndPr>
        <w:sdtContent>
          <w:r>
            <w:rPr>
              <w:rFonts w:hint="eastAsia" w:asciiTheme="majorEastAsia" w:hAnsiTheme="majorEastAsia" w:eastAsiaTheme="majorEastAsia"/>
              <w:sz w:val="24"/>
              <w:szCs w:val="24"/>
            </w:rPr>
            <w:t>600200</w:t>
          </w:r>
        </w:sdtContent>
      </w:sdt>
      <w:r>
        <w:rPr>
          <w:rFonts w:hint="eastAsia" w:asciiTheme="majorEastAsia" w:hAnsiTheme="majorEastAsia" w:eastAsiaTheme="majorEastAsia"/>
          <w:sz w:val="24"/>
          <w:szCs w:val="24"/>
        </w:rPr>
        <w:t xml:space="preserve">   </w:t>
      </w:r>
      <w:r>
        <w:rPr>
          <w:rFonts w:asciiTheme="majorEastAsia" w:hAnsiTheme="majorEastAsia" w:eastAsiaTheme="majorEastAsia"/>
          <w:sz w:val="24"/>
          <w:szCs w:val="24"/>
        </w:rPr>
        <w:t xml:space="preserve">  </w:t>
      </w:r>
      <w:r>
        <w:rPr>
          <w:rFonts w:hint="eastAsia" w:asciiTheme="majorEastAsia" w:hAnsiTheme="majorEastAsia" w:eastAsiaTheme="majorEastAsia"/>
          <w:sz w:val="24"/>
          <w:szCs w:val="24"/>
        </w:rPr>
        <w:t xml:space="preserve">     证券简称：</w:t>
      </w:r>
      <w:sdt>
        <w:sdtPr>
          <w:rPr>
            <w:rFonts w:hint="eastAsia" w:asciiTheme="majorEastAsia" w:hAnsiTheme="majorEastAsia" w:eastAsiaTheme="majorEastAsia"/>
            <w:sz w:val="24"/>
            <w:szCs w:val="24"/>
          </w:rPr>
          <w:alias w:val="公司简称"/>
          <w:tag w:val="_GBC_f5623227a3ee4840afdcddd73ac9f53d"/>
          <w:id w:val="1338928"/>
          <w:lock w:val="sdtLocked"/>
          <w:placeholder>
            <w:docPart w:val="GBC22222222222222222222222222222"/>
          </w:placeholder>
        </w:sdtPr>
        <w:sdtEndPr>
          <w:rPr>
            <w:rFonts w:hint="eastAsia" w:asciiTheme="majorEastAsia" w:hAnsiTheme="majorEastAsia" w:eastAsiaTheme="majorEastAsia"/>
            <w:sz w:val="24"/>
            <w:szCs w:val="24"/>
          </w:rPr>
        </w:sdtEndPr>
        <w:sdtContent>
          <w:r>
            <w:rPr>
              <w:rFonts w:hint="eastAsia" w:asciiTheme="majorEastAsia" w:hAnsiTheme="majorEastAsia" w:eastAsiaTheme="majorEastAsia"/>
              <w:sz w:val="24"/>
              <w:szCs w:val="24"/>
            </w:rPr>
            <w:t>江苏吴中</w:t>
          </w:r>
        </w:sdtContent>
      </w:sdt>
      <w:r>
        <w:rPr>
          <w:rFonts w:hint="eastAsia" w:asciiTheme="majorEastAsia" w:hAnsiTheme="majorEastAsia" w:eastAsiaTheme="majorEastAsia"/>
          <w:sz w:val="24"/>
          <w:szCs w:val="24"/>
        </w:rPr>
        <w:t xml:space="preserve">       公告编号：</w:t>
      </w:r>
      <w:sdt>
        <w:sdtPr>
          <w:rPr>
            <w:rFonts w:hint="eastAsia" w:asciiTheme="majorEastAsia" w:hAnsiTheme="majorEastAsia" w:eastAsiaTheme="majorEastAsia"/>
            <w:sz w:val="24"/>
            <w:szCs w:val="24"/>
          </w:rPr>
          <w:alias w:val="临时公告编号"/>
          <w:tag w:val="_GBC_dcb018bd62474b058af46af691e50649"/>
          <w:id w:val="961560"/>
          <w:lock w:val="sdtLocked"/>
          <w:placeholder>
            <w:docPart w:val="GBC22222222222222222222222222222"/>
          </w:placeholder>
        </w:sdtPr>
        <w:sdtEndPr>
          <w:rPr>
            <w:rFonts w:hint="eastAsia" w:asciiTheme="majorEastAsia" w:hAnsiTheme="majorEastAsia" w:eastAsiaTheme="majorEastAsia"/>
            <w:sz w:val="24"/>
            <w:szCs w:val="24"/>
          </w:rPr>
        </w:sdtEndPr>
        <w:sdtContent>
          <w:r>
            <w:rPr>
              <w:rFonts w:hint="eastAsia" w:asciiTheme="majorEastAsia" w:hAnsiTheme="majorEastAsia" w:eastAsiaTheme="majorEastAsia"/>
              <w:sz w:val="24"/>
              <w:szCs w:val="24"/>
            </w:rPr>
            <w:t>2022-065</w:t>
          </w:r>
        </w:sdtContent>
      </w:sdt>
    </w:p>
    <w:sdt>
      <w:sdtPr>
        <w:tag w:val="_GBC_de6e6343542648f0a190afa64874564f"/>
        <w:id w:val="27626831"/>
        <w:lock w:val="sdtLocked"/>
        <w:placeholder>
          <w:docPart w:val="GBC22222222222222222222222222222"/>
        </w:placeholder>
      </w:sdtPr>
      <w:sdtEndPr>
        <w:rPr>
          <w:rFonts w:hint="eastAsia" w:ascii="黑体" w:hAnsi="黑体" w:eastAsia="黑体"/>
          <w:b/>
          <w:color w:val="FF0000"/>
          <w:sz w:val="32"/>
          <w:szCs w:val="32"/>
        </w:rPr>
      </w:sdtEndPr>
      <w:sdtContent>
        <w:sdt>
          <w:sdtPr>
            <w:rPr>
              <w:rFonts w:ascii="黑体" w:hAnsi="黑体" w:eastAsia="黑体"/>
              <w:b/>
              <w:color w:val="FF0000"/>
              <w:sz w:val="32"/>
              <w:szCs w:val="32"/>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ascii="黑体" w:hAnsi="黑体" w:eastAsia="黑体"/>
              <w:b/>
              <w:color w:val="FF0000"/>
              <w:sz w:val="32"/>
              <w:szCs w:val="32"/>
            </w:rPr>
          </w:sdtEndPr>
          <w:sdtContent>
            <w:p>
              <w:pPr>
                <w:spacing w:before="240"/>
                <w:jc w:val="center"/>
                <w:rPr>
                  <w:rFonts w:ascii="黑体" w:hAnsi="黑体" w:eastAsia="黑体"/>
                  <w:b/>
                  <w:color w:val="FF0000"/>
                  <w:sz w:val="32"/>
                  <w:szCs w:val="32"/>
                </w:rPr>
              </w:pPr>
              <w:r>
                <w:rPr>
                  <w:rFonts w:ascii="黑体" w:hAnsi="黑体" w:eastAsia="黑体"/>
                  <w:b/>
                  <w:color w:val="FF0000"/>
                  <w:sz w:val="32"/>
                  <w:szCs w:val="32"/>
                </w:rPr>
                <w:t>江苏吴中医药发展股份有限公司</w:t>
              </w:r>
            </w:p>
          </w:sdtContent>
        </w:sdt>
        <w:p>
          <w:pPr>
            <w:spacing w:before="240"/>
            <w:jc w:val="center"/>
            <w:rPr>
              <w:rFonts w:ascii="黑体" w:hAnsi="黑体" w:eastAsia="黑体"/>
              <w:b/>
              <w:color w:val="FF0000"/>
              <w:sz w:val="32"/>
              <w:szCs w:val="32"/>
            </w:rPr>
          </w:pPr>
          <w:sdt>
            <w:sdtPr>
              <w:rPr>
                <w:rFonts w:hint="eastAsia" w:ascii="黑体" w:hAnsi="黑体" w:eastAsia="黑体"/>
                <w:b/>
                <w:color w:val="FF0000"/>
                <w:sz w:val="32"/>
                <w:szCs w:val="32"/>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rPr>
                <w:rFonts w:hint="eastAsia" w:ascii="黑体" w:hAnsi="黑体" w:eastAsia="黑体"/>
                <w:b/>
                <w:color w:val="FF0000"/>
                <w:sz w:val="32"/>
                <w:szCs w:val="32"/>
                <w:shd w:val="solid" w:color="FFFFFF" w:fill="auto"/>
              </w:rPr>
            </w:sdtEndPr>
            <w:sdtContent>
              <w:r>
                <w:rPr>
                  <w:rFonts w:hint="eastAsia" w:ascii="黑体" w:hAnsi="黑体" w:eastAsia="黑体"/>
                  <w:b/>
                  <w:color w:val="FF0000"/>
                  <w:sz w:val="32"/>
                  <w:szCs w:val="32"/>
                  <w:shd w:val="solid" w:color="FFFFFF" w:fill="auto"/>
                </w:rPr>
                <w:t>2022</w:t>
              </w:r>
            </w:sdtContent>
          </w:sdt>
          <w:r>
            <w:rPr>
              <w:rFonts w:hint="eastAsia" w:ascii="黑体" w:hAnsi="黑体" w:eastAsia="黑体"/>
              <w:b/>
              <w:color w:val="FF0000"/>
              <w:sz w:val="32"/>
              <w:szCs w:val="32"/>
              <w:shd w:val="solid" w:color="FFFFFF" w:fill="auto"/>
            </w:rPr>
            <w:t>年第</w:t>
          </w:r>
          <w:sdt>
            <w:sdtPr>
              <w:rPr>
                <w:rFonts w:hint="eastAsia" w:ascii="黑体" w:hAnsi="黑体" w:eastAsia="黑体"/>
                <w:b/>
                <w:color w:val="FF0000"/>
                <w:sz w:val="32"/>
                <w:szCs w:val="32"/>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rPr>
                <w:rFonts w:hint="eastAsia" w:ascii="黑体" w:hAnsi="黑体" w:eastAsia="黑体"/>
                <w:b/>
                <w:color w:val="FF0000"/>
                <w:sz w:val="32"/>
                <w:szCs w:val="32"/>
                <w:shd w:val="solid" w:color="FFFFFF" w:fill="auto"/>
              </w:rPr>
            </w:sdtEndPr>
            <w:sdtContent>
              <w:r>
                <w:rPr>
                  <w:rFonts w:hint="eastAsia" w:ascii="黑体" w:hAnsi="黑体" w:eastAsia="黑体"/>
                  <w:b/>
                  <w:color w:val="FF0000"/>
                  <w:sz w:val="32"/>
                  <w:szCs w:val="32"/>
                  <w:shd w:val="solid" w:color="FFFFFF" w:fill="auto"/>
                </w:rPr>
                <w:t>四</w:t>
              </w:r>
            </w:sdtContent>
          </w:sdt>
          <w:r>
            <w:rPr>
              <w:rFonts w:hint="eastAsia" w:ascii="黑体" w:hAnsi="黑体" w:eastAsia="黑体"/>
              <w:b/>
              <w:color w:val="FF0000"/>
              <w:sz w:val="32"/>
              <w:szCs w:val="32"/>
              <w:shd w:val="solid" w:color="FFFFFF" w:fill="auto"/>
            </w:rPr>
            <w:t>次临时股东大会决议公告</w:t>
          </w:r>
        </w:p>
      </w:sdtContent>
    </w:sdt>
    <w:p>
      <w:pPr>
        <w:jc w:val="center"/>
        <w:rPr>
          <w:rFonts w:asciiTheme="majorEastAsia" w:hAnsiTheme="majorEastAsia" w:eastAsiaTheme="majorEastAsia"/>
          <w:b/>
          <w:color w:val="FF0000"/>
          <w:sz w:val="36"/>
          <w:szCs w:val="36"/>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sdt>
        <w:sdtPr>
          <w:rPr>
            <w:rFonts w:hint="eastAsia" w:cs="Times New Roman" w:asciiTheme="minorEastAsia" w:hAnsiTheme="minorEastAsia"/>
            <w:b/>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rPr>
            <w:rFonts w:hint="eastAsia" w:cs="Times New Roman" w:asciiTheme="minorEastAsia" w:hAnsiTheme="minorEastAsia"/>
            <w:b/>
            <w:sz w:val="24"/>
          </w:rPr>
        </w:sdtEndPr>
        <w:sdtContent>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pPr>
                  <w:autoSpaceDE w:val="0"/>
                  <w:autoSpaceDN w:val="0"/>
                  <w:adjustRightInd w:val="0"/>
                  <w:snapToGrid w:val="0"/>
                  <w:spacing w:line="360" w:lineRule="auto"/>
                  <w:ind w:firstLine="482" w:firstLineChars="200"/>
                  <w:rPr>
                    <w:rFonts w:asciiTheme="minorEastAsia" w:hAnsiTheme="minorEastAsia"/>
                    <w:b/>
                    <w:sz w:val="24"/>
                  </w:rPr>
                </w:pPr>
                <w:r>
                  <w:rPr>
                    <w:rFonts w:hint="eastAsia" w:cs="Times New Roman" w:asciiTheme="minorEastAsia" w:hAnsiTheme="minorEastAsia"/>
                    <w:b/>
                    <w:sz w:val="24"/>
                  </w:rPr>
                  <w:t>本公司董事会及全体董事保证本公告内容不存在任何虚假记载、误导性陈述或者重大遗漏，并对其内容的真实性、准确性和完整性承担法律责任。</w:t>
                </w:r>
              </w:p>
            </w:tc>
          </w:tr>
        </w:sdtContent>
      </w:sdt>
    </w:tbl>
    <w:p>
      <w:pPr>
        <w:pStyle w:val="2"/>
        <w:keepNext w:val="0"/>
        <w:keepLines w:val="0"/>
        <w:rPr>
          <w:sz w:val="24"/>
          <w:szCs w:val="24"/>
        </w:rPr>
      </w:pPr>
      <w:r>
        <w:rPr>
          <w:rFonts w:hint="eastAsia"/>
          <w:sz w:val="24"/>
          <w:szCs w:val="24"/>
        </w:rPr>
        <w:t>重要内容提示：</w:t>
      </w:r>
    </w:p>
    <w:p>
      <w:pPr>
        <w:pStyle w:val="16"/>
        <w:numPr>
          <w:ilvl w:val="0"/>
          <w:numId w:val="1"/>
        </w:numPr>
        <w:ind w:firstLineChars="0"/>
        <w:rPr>
          <w:sz w:val="24"/>
          <w:szCs w:val="24"/>
        </w:rPr>
      </w:pPr>
      <w:r>
        <w:rPr>
          <w:rFonts w:hint="eastAsia" w:ascii="宋体" w:hAnsi="宋体"/>
          <w:sz w:val="24"/>
          <w:szCs w:val="24"/>
        </w:rPr>
        <w:t>本次会议是否有否决议案：</w:t>
      </w:r>
      <w:sdt>
        <w:sdtPr>
          <w:rPr>
            <w:rFonts w:hint="eastAsia" w:ascii="宋体" w:hAnsi="宋体"/>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rPr>
            <w:rFonts w:hint="eastAsia" w:ascii="宋体" w:hAnsi="宋体"/>
            <w:sz w:val="24"/>
            <w:szCs w:val="24"/>
          </w:rPr>
        </w:sdtEndPr>
        <w:sdtContent>
          <w:r>
            <w:rPr>
              <w:rFonts w:hint="eastAsia" w:ascii="宋体" w:hAnsi="宋体"/>
              <w:sz w:val="24"/>
              <w:szCs w:val="24"/>
            </w:rPr>
            <w:t>无</w:t>
          </w:r>
        </w:sdtContent>
      </w:sdt>
    </w:p>
    <w:p>
      <w:pPr>
        <w:pStyle w:val="2"/>
        <w:keepNext w:val="0"/>
        <w:keepLines w:val="0"/>
        <w:numPr>
          <w:ilvl w:val="0"/>
          <w:numId w:val="2"/>
        </w:numPr>
        <w:rPr>
          <w:sz w:val="24"/>
          <w:szCs w:val="24"/>
        </w:rPr>
      </w:pPr>
      <w:r>
        <w:rPr>
          <w:rFonts w:hint="eastAsia"/>
          <w:sz w:val="24"/>
          <w:szCs w:val="24"/>
        </w:rPr>
        <w:t>会议召开和出席情况</w:t>
      </w:r>
    </w:p>
    <w:p>
      <w:pPr>
        <w:pStyle w:val="3"/>
        <w:keepNext w:val="0"/>
        <w:keepLines w:val="0"/>
        <w:numPr>
          <w:ilvl w:val="0"/>
          <w:numId w:val="3"/>
        </w:numPr>
        <w:spacing w:line="415" w:lineRule="auto"/>
        <w:rPr>
          <w:b w:val="0"/>
          <w:sz w:val="24"/>
          <w:szCs w:val="24"/>
        </w:rPr>
      </w:pPr>
      <w:r>
        <w:rPr>
          <w:rFonts w:hint="eastAsia"/>
          <w:b w:val="0"/>
          <w:sz w:val="24"/>
          <w:szCs w:val="24"/>
        </w:rPr>
        <w:t>股东大会召开的时间：</w:t>
      </w:r>
      <w:sdt>
        <w:sdtPr>
          <w:rPr>
            <w:rFonts w:hint="eastAsia" w:asciiTheme="minorEastAsia" w:hAnsiTheme="minorEastAsia" w:eastAsiaTheme="minorEastAsia"/>
            <w:b w:val="0"/>
            <w:sz w:val="24"/>
            <w:szCs w:val="24"/>
          </w:rPr>
          <w:alias w:val="股东大会召开时间"/>
          <w:tag w:val="_GBC_f10b8b659b16456186989e059a77d57a"/>
          <w:id w:val="1339016"/>
          <w:lock w:val="sdtLocked"/>
          <w:placeholder>
            <w:docPart w:val="GBC22222222222222222222222222222"/>
          </w:placeholder>
          <w:date w:fullDate="2022-11-14T00:00:00Z">
            <w:dateFormat w:val="yyyy'年'M'月'd'日'"/>
            <w:lid w:val="zh-CN"/>
            <w:storeMappedDataAs w:val="datetime"/>
            <w:calendar w:val="gregorian"/>
          </w:date>
        </w:sdtPr>
        <w:sdtEndPr>
          <w:rPr>
            <w:rFonts w:hint="eastAsia" w:asciiTheme="minorEastAsia" w:hAnsiTheme="minorEastAsia" w:eastAsiaTheme="minorEastAsia"/>
            <w:b w:val="0"/>
            <w:sz w:val="24"/>
            <w:szCs w:val="24"/>
          </w:rPr>
        </w:sdtEndPr>
        <w:sdtContent>
          <w:r>
            <w:rPr>
              <w:rFonts w:hint="eastAsia" w:asciiTheme="minorEastAsia" w:hAnsiTheme="minorEastAsia" w:eastAsiaTheme="minorEastAsia"/>
              <w:b w:val="0"/>
              <w:sz w:val="24"/>
              <w:szCs w:val="24"/>
            </w:rPr>
            <w:t>2022年11月14日</w:t>
          </w:r>
        </w:sdtContent>
      </w:sdt>
    </w:p>
    <w:p>
      <w:pPr>
        <w:pStyle w:val="3"/>
        <w:keepNext w:val="0"/>
        <w:keepLines w:val="0"/>
        <w:numPr>
          <w:ilvl w:val="0"/>
          <w:numId w:val="3"/>
        </w:numPr>
        <w:spacing w:line="415" w:lineRule="auto"/>
        <w:ind w:right="-189" w:rightChars="-90"/>
        <w:rPr>
          <w:b w:val="0"/>
          <w:sz w:val="24"/>
          <w:szCs w:val="24"/>
        </w:rPr>
      </w:pPr>
      <w:r>
        <w:rPr>
          <w:rFonts w:hint="eastAsia"/>
          <w:b w:val="0"/>
          <w:sz w:val="24"/>
          <w:szCs w:val="24"/>
        </w:rPr>
        <w:t>股东大</w:t>
      </w:r>
      <w:r>
        <w:rPr>
          <w:rFonts w:hint="eastAsia" w:asciiTheme="majorEastAsia" w:hAnsiTheme="majorEastAsia"/>
          <w:b w:val="0"/>
          <w:sz w:val="24"/>
          <w:szCs w:val="24"/>
        </w:rPr>
        <w:t>会召开的地点：</w:t>
      </w:r>
      <w:sdt>
        <w:sdtPr>
          <w:rPr>
            <w:rFonts w:hint="eastAsia" w:asciiTheme="majorEastAsia" w:hAnsiTheme="majorEastAsia"/>
            <w:b w:val="0"/>
            <w:sz w:val="24"/>
            <w:szCs w:val="24"/>
          </w:rPr>
          <w:alias w:val="股东大会现场会议召开地点"/>
          <w:tag w:val="_GBC_45b01401878844d99a343e524facb060"/>
          <w:id w:val="1339027"/>
          <w:lock w:val="sdtLocked"/>
          <w:placeholder>
            <w:docPart w:val="GBC22222222222222222222222222222"/>
          </w:placeholder>
        </w:sdtPr>
        <w:sdtEndPr>
          <w:rPr>
            <w:rFonts w:hint="eastAsia" w:asciiTheme="majorEastAsia" w:hAnsiTheme="majorEastAsia"/>
            <w:b w:val="0"/>
            <w:sz w:val="24"/>
            <w:szCs w:val="24"/>
          </w:rPr>
        </w:sdtEndPr>
        <w:sdtContent>
          <w:r>
            <w:rPr>
              <w:rFonts w:hint="eastAsia" w:asciiTheme="majorEastAsia" w:hAnsiTheme="majorEastAsia"/>
              <w:b w:val="0"/>
              <w:sz w:val="24"/>
              <w:szCs w:val="24"/>
            </w:rPr>
            <w:t>江苏省苏州市吴中区东方大道988号，公司会议室。</w:t>
          </w:r>
        </w:sdtContent>
      </w:sdt>
    </w:p>
    <w:sdt>
      <w:sdtPr>
        <w:rPr>
          <w:rFonts w:hint="eastAsia" w:asciiTheme="minorHAnsi" w:hAnsiTheme="minorHAnsi" w:eastAsiaTheme="minorEastAsia" w:cstheme="minorBidi"/>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hint="default" w:asciiTheme="minorEastAsia" w:hAnsiTheme="minorEastAsia" w:eastAsiaTheme="minorEastAsia" w:cstheme="minorBidi"/>
          <w:b w:val="0"/>
          <w:bCs w:val="0"/>
          <w:color w:val="000000"/>
          <w:sz w:val="24"/>
          <w:szCs w:val="24"/>
        </w:rPr>
      </w:sdtEndPr>
      <w:sdtContent>
        <w:p>
          <w:pPr>
            <w:pStyle w:val="3"/>
            <w:keepNext w:val="0"/>
            <w:keepLines w:val="0"/>
            <w:numPr>
              <w:ilvl w:val="0"/>
              <w:numId w:val="3"/>
            </w:numPr>
            <w:spacing w:line="415" w:lineRule="auto"/>
            <w:rPr>
              <w:b w:val="0"/>
              <w:sz w:val="24"/>
              <w:szCs w:val="24"/>
            </w:rPr>
          </w:pPr>
          <w:r>
            <w:rPr>
              <w:rFonts w:hint="eastAsia"/>
              <w:b w:val="0"/>
              <w:sz w:val="24"/>
              <w:szCs w:val="24"/>
            </w:rPr>
            <w:t>出席会议的普通股股东和恢复表决权的优先股股东及其持有股份情况：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sdt>
              <w:sdtPr>
                <w:rPr>
                  <w:rFonts w:ascii="宋体" w:hAnsi="宋体"/>
                  <w:color w:val="000000"/>
                  <w:sz w:val="24"/>
                </w:rPr>
                <w:tag w:val="_PLD_4093f3f997534c158a5523067302b60d"/>
                <w:id w:val="-1125307967"/>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shd w:val="pct10" w:color="auto" w:fill="FFFFFF"/>
                      </w:rPr>
                    </w:pPr>
                    <w:r>
                      <w:rPr>
                        <w:rFonts w:ascii="宋体" w:hAnsi="宋体"/>
                        <w:color w:val="000000"/>
                        <w:sz w:val="24"/>
                      </w:rPr>
                      <w:t>1</w:t>
                    </w:r>
                    <w:r>
                      <w:rPr>
                        <w:rFonts w:hint="eastAsia" w:ascii="宋体" w:hAnsi="宋体"/>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hint="eastAsia" w:ascii="宋体"/>
                        <w:color w:val="000000"/>
                        <w:sz w:val="24"/>
                      </w:rPr>
                      <w:t>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15a8d072bf914580ad897e82c3807a19"/>
                <w:id w:val="-220981230"/>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ascii="宋体" w:hAnsi="宋体"/>
                        <w:color w:val="000000"/>
                        <w:sz w:val="24"/>
                      </w:rPr>
                      <w:t>2</w:t>
                    </w:r>
                    <w:r>
                      <w:rPr>
                        <w:rFonts w:hint="eastAsia" w:ascii="宋体" w:hAnsi="宋体"/>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hint="eastAsia" w:ascii="宋体"/>
                        <w:color w:val="000000"/>
                        <w:sz w:val="24"/>
                      </w:rPr>
                      <w:t>124,743,301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abe2bf98c15a437296fa04736473f5fc"/>
                <w:id w:val="1758241291"/>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ascii="宋体" w:hAnsi="宋体"/>
                        <w:color w:val="000000"/>
                        <w:sz w:val="24"/>
                      </w:rPr>
                      <w:t>3</w:t>
                    </w:r>
                    <w:r>
                      <w:rPr>
                        <w:rFonts w:hint="eastAsia" w:ascii="宋体" w:hAnsi="宋体"/>
                        <w:color w:val="000000"/>
                        <w:sz w:val="24"/>
                      </w:rPr>
                      <w:t>、出席会议的股东所持有表决权股份数占公司有表决权股份总数的比例（</w:t>
                    </w:r>
                    <w:r>
                      <w:rPr>
                        <w:rFonts w:ascii="宋体" w:hAnsi="宋体"/>
                        <w:color w:val="000000"/>
                        <w:sz w:val="24"/>
                      </w:rPr>
                      <w:t>%</w:t>
                    </w:r>
                    <w:r>
                      <w:rPr>
                        <w:rFonts w:hint="eastAsia" w:ascii="宋体" w:hAnsi="宋体"/>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hint="eastAsia" w:ascii="宋体"/>
                        <w:color w:val="000000"/>
                        <w:sz w:val="24"/>
                      </w:rPr>
                      <w:t>17.62</w:t>
                    </w:r>
                  </w:p>
                </w:tc>
              </w:sdtContent>
            </w:sdt>
          </w:tr>
        </w:tbl>
      </w:sdtContent>
    </w:sdt>
    <w:p/>
    <w:sdt>
      <w:sdtPr>
        <w:rPr>
          <w:rFonts w:hint="eastAsia" w:asciiTheme="minorHAnsi" w:hAnsiTheme="minorHAnsi" w:eastAsiaTheme="minorEastAsia" w:cstheme="minorBidi"/>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keepNext w:val="0"/>
            <w:keepLines w:val="0"/>
            <w:numPr>
              <w:ilvl w:val="0"/>
              <w:numId w:val="3"/>
            </w:numPr>
            <w:spacing w:line="415" w:lineRule="auto"/>
            <w:rPr>
              <w:b w:val="0"/>
              <w:sz w:val="24"/>
              <w:szCs w:val="24"/>
            </w:rPr>
          </w:pPr>
          <w:r>
            <w:rPr>
              <w:rFonts w:hint="eastAsia"/>
              <w:b w:val="0"/>
              <w:sz w:val="24"/>
              <w:szCs w:val="24"/>
            </w:rPr>
            <w:t>表决方式是否符合《公司法》及《公司章程》的规定，大会主持情况等。</w:t>
          </w:r>
        </w:p>
        <w:p>
          <w:pPr>
            <w:spacing w:line="360" w:lineRule="auto"/>
            <w:ind w:firstLine="480" w:firstLineChars="20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本次股东大会由公司董事会召集，会议由董事长钱群山先生主持。会议采用现场投票和网络投票相结合的表决方式进行表决。会议的召开和表决程序符合《公司法》及《公司章程》的规定，会议合法有效。</w:t>
              </w:r>
            </w:sdtContent>
          </w:sdt>
        </w:p>
      </w:sdtContent>
    </w:sdt>
    <w:p>
      <w:pPr>
        <w:pStyle w:val="3"/>
        <w:keepNext w:val="0"/>
        <w:keepLines w:val="0"/>
        <w:numPr>
          <w:ilvl w:val="0"/>
          <w:numId w:val="3"/>
        </w:numPr>
        <w:spacing w:line="415" w:lineRule="auto"/>
        <w:rPr>
          <w:b w:val="0"/>
          <w:sz w:val="24"/>
          <w:szCs w:val="24"/>
        </w:rPr>
      </w:pPr>
      <w:r>
        <w:rPr>
          <w:rFonts w:hint="eastAsia"/>
          <w:b w:val="0"/>
          <w:sz w:val="24"/>
          <w:szCs w:val="24"/>
        </w:rPr>
        <w:t>公司董事、监事和董事会秘书的出席情况</w:t>
      </w:r>
    </w:p>
    <w:p>
      <w:pPr>
        <w:pStyle w:val="16"/>
        <w:numPr>
          <w:ilvl w:val="0"/>
          <w:numId w:val="4"/>
        </w:numPr>
        <w:spacing w:line="360" w:lineRule="auto"/>
        <w:ind w:firstLineChars="0"/>
        <w:rPr>
          <w:rFonts w:ascii="宋体" w:hAnsi="宋体"/>
          <w:color w:val="000000"/>
          <w:sz w:val="24"/>
          <w:szCs w:val="24"/>
        </w:rPr>
      </w:pPr>
      <w:r>
        <w:rPr>
          <w:rFonts w:hint="eastAsia" w:ascii="宋体" w:hAnsi="宋体"/>
          <w:color w:val="000000"/>
          <w:sz w:val="24"/>
          <w:szCs w:val="24"/>
        </w:rPr>
        <w:t>公司在任董事</w:t>
      </w:r>
      <w:sdt>
        <w:sdtPr>
          <w:rPr>
            <w:rFonts w:hint="eastAsia" w:ascii="宋体" w:hAnsi="宋体"/>
            <w:color w:val="000000"/>
            <w:sz w:val="24"/>
            <w:szCs w:val="24"/>
          </w:rPr>
          <w:alias w:val="公司在任董事人数"/>
          <w:tag w:val="_GBC_22698950a3964c0ab4b7c3f5ec132e31"/>
          <w:id w:val="1339165"/>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rPr>
            <w:t>9</w:t>
          </w:r>
        </w:sdtContent>
      </w:sdt>
      <w:r>
        <w:rPr>
          <w:rFonts w:hint="eastAsia" w:ascii="宋体" w:hAnsi="宋体"/>
          <w:color w:val="000000"/>
          <w:sz w:val="24"/>
          <w:szCs w:val="24"/>
        </w:rPr>
        <w:t>人，出席</w:t>
      </w:r>
      <w:sdt>
        <w:sdtPr>
          <w:rPr>
            <w:rFonts w:hint="eastAsia" w:ascii="宋体" w:hAnsi="宋体"/>
            <w:color w:val="000000"/>
            <w:sz w:val="24"/>
            <w:szCs w:val="24"/>
          </w:rPr>
          <w:alias w:val="出席会议董事人数"/>
          <w:tag w:val="_GBC_1acef50418014836af9328f6a88abdb1"/>
          <w:id w:val="1339167"/>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rPr>
            <w:t>3</w:t>
          </w:r>
        </w:sdtContent>
      </w:sdt>
      <w:r>
        <w:rPr>
          <w:rFonts w:hint="eastAsia" w:ascii="宋体" w:hAnsi="宋体"/>
          <w:color w:val="000000"/>
          <w:sz w:val="24"/>
          <w:szCs w:val="24"/>
        </w:rPr>
        <w:t>人，副董事长钱群英女士，董事蒋中先生、陈颐女士，独立董事沈一开先生、张旭先生、陈峰先生因工作原因未能出席本次会议；</w:t>
      </w:r>
    </w:p>
    <w:p>
      <w:pPr>
        <w:pStyle w:val="16"/>
        <w:numPr>
          <w:ilvl w:val="0"/>
          <w:numId w:val="4"/>
        </w:numPr>
        <w:spacing w:line="360" w:lineRule="auto"/>
        <w:ind w:firstLineChars="0"/>
        <w:rPr>
          <w:rFonts w:ascii="宋体" w:hAnsi="宋体"/>
          <w:color w:val="000000"/>
          <w:sz w:val="24"/>
          <w:szCs w:val="24"/>
        </w:rPr>
      </w:pPr>
      <w:r>
        <w:rPr>
          <w:rFonts w:hint="eastAsia" w:ascii="宋体" w:hAnsi="宋体"/>
          <w:color w:val="000000"/>
          <w:sz w:val="24"/>
          <w:szCs w:val="24"/>
        </w:rPr>
        <w:t>公司在任监事</w:t>
      </w:r>
      <w:sdt>
        <w:sdtPr>
          <w:rPr>
            <w:rFonts w:hint="eastAsia" w:ascii="宋体" w:hAnsi="宋体"/>
            <w:color w:val="000000"/>
            <w:sz w:val="24"/>
            <w:szCs w:val="24"/>
          </w:rPr>
          <w:alias w:val="公司在任监事人数"/>
          <w:tag w:val="_GBC_f187d406922b482c8f9e9faf9bc26dbd"/>
          <w:id w:val="1339169"/>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rPr>
            <w:t>3</w:t>
          </w:r>
        </w:sdtContent>
      </w:sdt>
      <w:r>
        <w:rPr>
          <w:rFonts w:hint="eastAsia" w:ascii="宋体" w:hAnsi="宋体"/>
          <w:color w:val="000000"/>
          <w:sz w:val="24"/>
          <w:szCs w:val="24"/>
        </w:rPr>
        <w:t>人，出席</w:t>
      </w:r>
      <w:sdt>
        <w:sdtPr>
          <w:rPr>
            <w:rFonts w:hint="eastAsia" w:ascii="宋体" w:hAnsi="宋体"/>
            <w:color w:val="000000"/>
            <w:sz w:val="24"/>
            <w:szCs w:val="24"/>
          </w:rPr>
          <w:alias w:val="出席会议监事人数"/>
          <w:tag w:val="_GBC_1dfc203bc1764c6d8c34ce5e78347fc5"/>
          <w:id w:val="1339171"/>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rPr>
            <w:t>3</w:t>
          </w:r>
        </w:sdtContent>
      </w:sdt>
      <w:r>
        <w:rPr>
          <w:rFonts w:hint="eastAsia" w:ascii="宋体" w:hAnsi="宋体"/>
          <w:color w:val="000000"/>
          <w:sz w:val="24"/>
          <w:szCs w:val="24"/>
        </w:rPr>
        <w:t>人；</w:t>
      </w:r>
    </w:p>
    <w:p>
      <w:pPr>
        <w:pStyle w:val="16"/>
        <w:numPr>
          <w:ilvl w:val="0"/>
          <w:numId w:val="4"/>
        </w:numPr>
        <w:spacing w:line="360" w:lineRule="auto"/>
        <w:ind w:firstLineChars="0"/>
        <w:rPr>
          <w:rFonts w:ascii="宋体" w:hAnsi="宋体"/>
          <w:color w:val="000000"/>
          <w:sz w:val="24"/>
          <w:szCs w:val="24"/>
        </w:rPr>
      </w:pPr>
      <w:r>
        <w:rPr>
          <w:rFonts w:hint="eastAsia" w:ascii="宋体" w:hAnsi="宋体"/>
          <w:color w:val="000000"/>
          <w:sz w:val="24"/>
          <w:szCs w:val="24"/>
        </w:rPr>
        <w:t>公司董事会秘书出席了本次会议；公司全部高级管理人员列席了本次会议。</w:t>
      </w:r>
    </w:p>
    <w:p>
      <w:pPr>
        <w:pStyle w:val="2"/>
        <w:keepNext w:val="0"/>
        <w:keepLines w:val="0"/>
        <w:numPr>
          <w:ilvl w:val="0"/>
          <w:numId w:val="2"/>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pPr>
            <w:pStyle w:val="3"/>
            <w:keepNext w:val="0"/>
            <w:keepLines w:val="0"/>
            <w:numPr>
              <w:ilvl w:val="0"/>
              <w:numId w:val="5"/>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rPr>
                <w:rFonts w:hint="eastAsia"/>
                <w:b w:val="0"/>
                <w:sz w:val="24"/>
                <w:szCs w:val="24"/>
              </w:rPr>
            </w:sdtEndPr>
            <w:sdtContent>
              <w:r>
                <w:rPr>
                  <w:rFonts w:hint="eastAsia"/>
                  <w:b w:val="0"/>
                  <w:sz w:val="24"/>
                  <w:szCs w:val="24"/>
                </w:rPr>
                <w:t>江苏吴中医药发展股份有限公司关于变更会计师事务所的议案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44"/>
            <w:gridCol w:w="1056"/>
            <w:gridCol w:w="1104"/>
            <w:gridCol w:w="975"/>
            <w:gridCol w:w="1105"/>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Theme="minorEastAsia" w:hAnsiTheme="minorEastAsia"/>
                  <w:color w:val="000000"/>
                  <w:szCs w:val="21"/>
                </w:rPr>
                <w:tag w:val="_PLD_26d51279eaba4b5b80959bbb9958e7fe"/>
                <w:id w:val="1823920335"/>
                <w:lock w:val="sdtLocked"/>
              </w:sdtPr>
              <w:sdtEndPr>
                <w:rPr>
                  <w:rFonts w:hint="eastAsia" w:asciiTheme="minorEastAsia" w:hAnsiTheme="minorEastAsia"/>
                  <w:color w:val="000000"/>
                  <w:szCs w:val="21"/>
                </w:rPr>
              </w:sdtEndPr>
              <w:sdtContent>
                <w:tc>
                  <w:tcPr>
                    <w:tcW w:w="1384" w:type="dxa"/>
                    <w:vMerge w:val="restart"/>
                  </w:tcPr>
                  <w:p>
                    <w:pPr>
                      <w:jc w:val="center"/>
                      <w:rPr>
                        <w:rFonts w:asciiTheme="minorEastAsia" w:hAnsiTheme="minorEastAsia"/>
                        <w:color w:val="000000"/>
                        <w:szCs w:val="21"/>
                      </w:rPr>
                    </w:pPr>
                    <w:r>
                      <w:rPr>
                        <w:rFonts w:hint="eastAsia" w:asciiTheme="minorEastAsia" w:hAnsiTheme="minorEastAsia"/>
                        <w:color w:val="000000"/>
                        <w:szCs w:val="21"/>
                      </w:rPr>
                      <w:t>股东类型</w:t>
                    </w:r>
                  </w:p>
                </w:tc>
              </w:sdtContent>
            </w:sdt>
            <w:sdt>
              <w:sdtPr>
                <w:rPr>
                  <w:rFonts w:hint="eastAsia" w:asciiTheme="minorEastAsia" w:hAnsiTheme="minorEastAsia"/>
                  <w:color w:val="000000"/>
                  <w:szCs w:val="21"/>
                </w:rPr>
                <w:tag w:val="_PLD_e7b881988a3c4c4a8616dd489a233ab7"/>
                <w:id w:val="-46230690"/>
                <w:lock w:val="sdtLocked"/>
              </w:sdtPr>
              <w:sdtEndPr>
                <w:rPr>
                  <w:rFonts w:hint="eastAsia" w:asciiTheme="minorEastAsia" w:hAnsiTheme="minorEastAsia"/>
                  <w:color w:val="000000"/>
                  <w:szCs w:val="21"/>
                </w:rPr>
              </w:sdtEndPr>
              <w:sdtContent>
                <w:tc>
                  <w:tcPr>
                    <w:tcW w:w="2936" w:type="dxa"/>
                    <w:gridSpan w:val="2"/>
                  </w:tcPr>
                  <w:p>
                    <w:pPr>
                      <w:jc w:val="center"/>
                      <w:rPr>
                        <w:rFonts w:asciiTheme="minorEastAsia" w:hAnsiTheme="minorEastAsia"/>
                        <w:color w:val="000000"/>
                        <w:szCs w:val="21"/>
                      </w:rPr>
                    </w:pPr>
                    <w:r>
                      <w:rPr>
                        <w:rFonts w:hint="eastAsia" w:asciiTheme="minorEastAsia" w:hAnsiTheme="minorEastAsia"/>
                        <w:color w:val="000000"/>
                        <w:szCs w:val="21"/>
                      </w:rPr>
                      <w:t>同意</w:t>
                    </w:r>
                  </w:p>
                </w:tc>
              </w:sdtContent>
            </w:sdt>
            <w:sdt>
              <w:sdtPr>
                <w:rPr>
                  <w:rFonts w:hint="eastAsia" w:asciiTheme="minorEastAsia" w:hAnsiTheme="minorEastAsia"/>
                  <w:color w:val="000000"/>
                  <w:szCs w:val="21"/>
                </w:rPr>
                <w:tag w:val="_PLD_a61edbeb4f584767809ea0521a10b417"/>
                <w:id w:val="-645669545"/>
                <w:lock w:val="sdtLocked"/>
              </w:sdtPr>
              <w:sdtEndPr>
                <w:rPr>
                  <w:rFonts w:hint="eastAsia" w:asciiTheme="minorEastAsia" w:hAnsiTheme="minorEastAsia"/>
                  <w:color w:val="000000"/>
                  <w:szCs w:val="21"/>
                </w:rPr>
              </w:sdtEndPr>
              <w:sdtContent>
                <w:tc>
                  <w:tcPr>
                    <w:tcW w:w="2098" w:type="dxa"/>
                    <w:gridSpan w:val="2"/>
                  </w:tcPr>
                  <w:p>
                    <w:pPr>
                      <w:jc w:val="center"/>
                      <w:rPr>
                        <w:rFonts w:asciiTheme="minorEastAsia" w:hAnsiTheme="minorEastAsia"/>
                        <w:color w:val="000000"/>
                        <w:szCs w:val="21"/>
                      </w:rPr>
                    </w:pPr>
                    <w:r>
                      <w:rPr>
                        <w:rFonts w:hint="eastAsia" w:asciiTheme="minorEastAsia" w:hAnsiTheme="minorEastAsia"/>
                        <w:color w:val="000000"/>
                        <w:szCs w:val="21"/>
                      </w:rPr>
                      <w:t>反对</w:t>
                    </w:r>
                  </w:p>
                </w:tc>
              </w:sdtContent>
            </w:sdt>
            <w:sdt>
              <w:sdtPr>
                <w:rPr>
                  <w:rFonts w:hint="eastAsia" w:asciiTheme="minorEastAsia" w:hAnsiTheme="minorEastAsia"/>
                  <w:color w:val="000000"/>
                  <w:szCs w:val="21"/>
                </w:rPr>
                <w:tag w:val="_PLD_4fdb4d8ffd814ea3953d8297bf817dcb"/>
                <w:id w:val="-1413997579"/>
                <w:lock w:val="sdtLocked"/>
              </w:sdtPr>
              <w:sdtEndPr>
                <w:rPr>
                  <w:rFonts w:hint="eastAsia" w:asciiTheme="minorEastAsia" w:hAnsiTheme="minorEastAsia"/>
                  <w:color w:val="000000"/>
                  <w:szCs w:val="21"/>
                </w:rPr>
              </w:sdtEndPr>
              <w:sdtContent>
                <w:tc>
                  <w:tcPr>
                    <w:tcW w:w="2099" w:type="dxa"/>
                    <w:gridSpan w:val="2"/>
                  </w:tcPr>
                  <w:p>
                    <w:pPr>
                      <w:jc w:val="center"/>
                      <w:rPr>
                        <w:rFonts w:asciiTheme="minorEastAsia" w:hAnsiTheme="minorEastAsia"/>
                        <w:color w:val="000000"/>
                        <w:szCs w:val="21"/>
                      </w:rPr>
                    </w:pPr>
                    <w:r>
                      <w:rPr>
                        <w:rFonts w:hint="eastAsia" w:asciiTheme="minorEastAsia" w:hAnsiTheme="minorEastAsia"/>
                        <w:color w:val="000000"/>
                        <w:szCs w:val="21"/>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84" w:type="dxa"/>
                <w:vMerge w:val="continue"/>
              </w:tcPr>
              <w:p>
                <w:pPr>
                  <w:jc w:val="center"/>
                  <w:rPr>
                    <w:rFonts w:asciiTheme="minorEastAsia" w:hAnsiTheme="minorEastAsia"/>
                    <w:color w:val="000000"/>
                    <w:szCs w:val="21"/>
                  </w:rPr>
                </w:pPr>
              </w:p>
            </w:tc>
            <w:sdt>
              <w:sdtPr>
                <w:rPr>
                  <w:rFonts w:hint="eastAsia" w:asciiTheme="minorEastAsia" w:hAnsiTheme="minorEastAsia"/>
                  <w:color w:val="000000"/>
                  <w:szCs w:val="21"/>
                </w:rPr>
                <w:tag w:val="_PLD_f18f77e155d94d2d8a28bfcaf05f83a3"/>
                <w:id w:val="-630556171"/>
                <w:lock w:val="sdtLocked"/>
              </w:sdtPr>
              <w:sdtEndPr>
                <w:rPr>
                  <w:rFonts w:hint="eastAsia" w:asciiTheme="minorEastAsia" w:hAnsiTheme="minorEastAsia"/>
                  <w:color w:val="000000"/>
                  <w:szCs w:val="21"/>
                </w:rPr>
              </w:sdtEndPr>
              <w:sdtContent>
                <w:tc>
                  <w:tcPr>
                    <w:tcW w:w="1957" w:type="dxa"/>
                  </w:tcPr>
                  <w:p>
                    <w:pPr>
                      <w:jc w:val="center"/>
                      <w:rPr>
                        <w:rFonts w:asciiTheme="minorEastAsia" w:hAnsiTheme="minorEastAsia"/>
                        <w:color w:val="000000"/>
                        <w:szCs w:val="21"/>
                      </w:rPr>
                    </w:pPr>
                    <w:r>
                      <w:rPr>
                        <w:rFonts w:hint="eastAsia" w:asciiTheme="minorEastAsia" w:hAnsiTheme="minorEastAsia"/>
                        <w:color w:val="000000"/>
                        <w:szCs w:val="21"/>
                      </w:rPr>
                      <w:t>票数</w:t>
                    </w:r>
                  </w:p>
                </w:tc>
              </w:sdtContent>
            </w:sdt>
            <w:sdt>
              <w:sdtPr>
                <w:rPr>
                  <w:rFonts w:hint="eastAsia" w:asciiTheme="minorEastAsia" w:hAnsiTheme="minorEastAsia"/>
                  <w:color w:val="000000"/>
                  <w:szCs w:val="21"/>
                </w:rPr>
                <w:tag w:val="_PLD_67d3876b3952440a95004f559ee815be"/>
                <w:id w:val="365874528"/>
                <w:lock w:val="sdtLocked"/>
              </w:sdtPr>
              <w:sdtEndPr>
                <w:rPr>
                  <w:rFonts w:hint="eastAsia" w:asciiTheme="minorEastAsia" w:hAnsiTheme="minorEastAsia"/>
                  <w:color w:val="000000"/>
                  <w:szCs w:val="21"/>
                </w:rPr>
              </w:sdtEndPr>
              <w:sdtContent>
                <w:tc>
                  <w:tcPr>
                    <w:tcW w:w="979" w:type="dxa"/>
                  </w:tcPr>
                  <w:p>
                    <w:pPr>
                      <w:jc w:val="center"/>
                      <w:rPr>
                        <w:rFonts w:asciiTheme="minorEastAsia" w:hAnsiTheme="minorEastAsia"/>
                        <w:color w:val="000000"/>
                        <w:szCs w:val="21"/>
                      </w:rPr>
                    </w:pPr>
                    <w:r>
                      <w:rPr>
                        <w:rFonts w:hint="eastAsia" w:asciiTheme="minorEastAsia" w:hAnsiTheme="minorEastAsia"/>
                        <w:color w:val="000000"/>
                        <w:szCs w:val="21"/>
                      </w:rPr>
                      <w:t>比例（%）</w:t>
                    </w:r>
                  </w:p>
                </w:tc>
              </w:sdtContent>
            </w:sdt>
            <w:sdt>
              <w:sdtPr>
                <w:rPr>
                  <w:rFonts w:hint="eastAsia" w:asciiTheme="minorEastAsia" w:hAnsiTheme="minorEastAsia"/>
                  <w:color w:val="000000"/>
                  <w:szCs w:val="21"/>
                </w:rPr>
                <w:tag w:val="_PLD_6d8c5a0f3320411483e2b981dcdb3d3d"/>
                <w:id w:val="1024444267"/>
                <w:lock w:val="sdtLocked"/>
              </w:sdtPr>
              <w:sdtEndPr>
                <w:rPr>
                  <w:rFonts w:hint="eastAsia" w:asciiTheme="minorEastAsia" w:hAnsiTheme="minorEastAsia"/>
                  <w:color w:val="000000"/>
                  <w:szCs w:val="21"/>
                </w:rPr>
              </w:sdtEndPr>
              <w:sdtContent>
                <w:tc>
                  <w:tcPr>
                    <w:tcW w:w="1120" w:type="dxa"/>
                  </w:tcPr>
                  <w:p>
                    <w:pPr>
                      <w:jc w:val="center"/>
                      <w:rPr>
                        <w:rFonts w:asciiTheme="minorEastAsia" w:hAnsiTheme="minorEastAsia"/>
                        <w:color w:val="000000"/>
                        <w:szCs w:val="21"/>
                      </w:rPr>
                    </w:pPr>
                    <w:r>
                      <w:rPr>
                        <w:rFonts w:hint="eastAsia" w:asciiTheme="minorEastAsia" w:hAnsiTheme="minorEastAsia"/>
                        <w:color w:val="000000"/>
                        <w:szCs w:val="21"/>
                      </w:rPr>
                      <w:t>票数</w:t>
                    </w:r>
                  </w:p>
                </w:tc>
              </w:sdtContent>
            </w:sdt>
            <w:sdt>
              <w:sdtPr>
                <w:rPr>
                  <w:rFonts w:hint="eastAsia" w:asciiTheme="minorEastAsia" w:hAnsiTheme="minorEastAsia"/>
                  <w:color w:val="000000"/>
                  <w:szCs w:val="21"/>
                </w:rPr>
                <w:tag w:val="_PLD_d9f715da37284df9bee84f56560ce2d2"/>
                <w:id w:val="-1089142571"/>
                <w:lock w:val="sdtLocked"/>
              </w:sdtPr>
              <w:sdtEndPr>
                <w:rPr>
                  <w:rFonts w:hint="eastAsia" w:asciiTheme="minorEastAsia" w:hAnsiTheme="minorEastAsia"/>
                  <w:color w:val="000000"/>
                  <w:szCs w:val="21"/>
                </w:rPr>
              </w:sdtEndPr>
              <w:sdtContent>
                <w:tc>
                  <w:tcPr>
                    <w:tcW w:w="978" w:type="dxa"/>
                  </w:tcPr>
                  <w:p>
                    <w:pPr>
                      <w:jc w:val="center"/>
                      <w:rPr>
                        <w:rFonts w:asciiTheme="minorEastAsia" w:hAnsiTheme="minorEastAsia"/>
                        <w:color w:val="000000"/>
                        <w:szCs w:val="21"/>
                      </w:rPr>
                    </w:pPr>
                    <w:r>
                      <w:rPr>
                        <w:rFonts w:hint="eastAsia" w:asciiTheme="minorEastAsia" w:hAnsiTheme="minorEastAsia"/>
                        <w:color w:val="000000"/>
                        <w:szCs w:val="21"/>
                      </w:rPr>
                      <w:t>比例（%）</w:t>
                    </w:r>
                  </w:p>
                </w:tc>
              </w:sdtContent>
            </w:sdt>
            <w:sdt>
              <w:sdtPr>
                <w:rPr>
                  <w:rFonts w:hint="eastAsia" w:asciiTheme="minorEastAsia" w:hAnsiTheme="minorEastAsia"/>
                  <w:color w:val="000000"/>
                  <w:szCs w:val="21"/>
                </w:rPr>
                <w:tag w:val="_PLD_7bef01570e0e4071b94086e68a000bbc"/>
                <w:id w:val="638614580"/>
                <w:lock w:val="sdtLocked"/>
              </w:sdtPr>
              <w:sdtEndPr>
                <w:rPr>
                  <w:rFonts w:hint="eastAsia" w:asciiTheme="minorEastAsia" w:hAnsiTheme="minorEastAsia"/>
                  <w:color w:val="000000"/>
                  <w:szCs w:val="21"/>
                </w:rPr>
              </w:sdtEndPr>
              <w:sdtContent>
                <w:tc>
                  <w:tcPr>
                    <w:tcW w:w="1121" w:type="dxa"/>
                  </w:tcPr>
                  <w:p>
                    <w:pPr>
                      <w:jc w:val="center"/>
                      <w:rPr>
                        <w:rFonts w:asciiTheme="minorEastAsia" w:hAnsiTheme="minorEastAsia"/>
                        <w:color w:val="000000"/>
                        <w:szCs w:val="21"/>
                      </w:rPr>
                    </w:pPr>
                    <w:r>
                      <w:rPr>
                        <w:rFonts w:hint="eastAsia" w:asciiTheme="minorEastAsia" w:hAnsiTheme="minorEastAsia"/>
                        <w:color w:val="000000"/>
                        <w:szCs w:val="21"/>
                      </w:rPr>
                      <w:t>票数</w:t>
                    </w:r>
                  </w:p>
                </w:tc>
              </w:sdtContent>
            </w:sdt>
            <w:sdt>
              <w:sdtPr>
                <w:rPr>
                  <w:rFonts w:hint="eastAsia" w:asciiTheme="minorEastAsia" w:hAnsiTheme="minorEastAsia"/>
                  <w:color w:val="000000"/>
                  <w:szCs w:val="21"/>
                </w:rPr>
                <w:tag w:val="_PLD_f2c9a6a03ea04ace8e46288279ed18c8"/>
                <w:id w:val="739455885"/>
                <w:lock w:val="sdtLocked"/>
              </w:sdtPr>
              <w:sdtEndPr>
                <w:rPr>
                  <w:rFonts w:hint="eastAsia" w:asciiTheme="minorEastAsia" w:hAnsiTheme="minorEastAsia"/>
                  <w:color w:val="000000"/>
                  <w:szCs w:val="21"/>
                </w:rPr>
              </w:sdtEndPr>
              <w:sdtContent>
                <w:tc>
                  <w:tcPr>
                    <w:tcW w:w="978" w:type="dxa"/>
                  </w:tcPr>
                  <w:p>
                    <w:pPr>
                      <w:jc w:val="center"/>
                      <w:rPr>
                        <w:rFonts w:asciiTheme="minorEastAsia" w:hAnsiTheme="minorEastAsia"/>
                        <w:color w:val="000000"/>
                        <w:szCs w:val="21"/>
                      </w:rPr>
                    </w:pPr>
                    <w:r>
                      <w:rPr>
                        <w:rFonts w:hint="eastAsia" w:asciiTheme="minorEastAsia" w:hAnsiTheme="minorEastAsia"/>
                        <w:color w:val="000000"/>
                        <w:szCs w:val="21"/>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61789600"/>
                    <w:lock w:val="sdtLocked"/>
                  </w:sdtPr>
                  <w:sdtEndPr>
                    <w:rPr>
                      <w:rFonts w:hint="eastAsia" w:asciiTheme="minorEastAsia" w:hAnsiTheme="minorEastAsia"/>
                      <w:color w:val="000000"/>
                      <w:szCs w:val="21"/>
                    </w:rPr>
                  </w:sdtEndPr>
                  <w:sdtContent>
                    <w:r>
                      <w:rPr>
                        <w:rFonts w:asciiTheme="minorEastAsia" w:hAnsiTheme="minorEastAsia"/>
                        <w:color w:val="000000"/>
                        <w:szCs w:val="21"/>
                      </w:rPr>
                      <w:t>A</w:t>
                    </w:r>
                    <w:r>
                      <w:rPr>
                        <w:rFonts w:hint="eastAsia" w:asciiTheme="minorEastAsia" w:hAnsiTheme="minor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8708480"/>
                <w:lock w:val="sdtLocked"/>
                <w:text/>
              </w:sdtPr>
              <w:sdtEndPr>
                <w:rPr>
                  <w:rFonts w:asciiTheme="minorEastAsia" w:hAnsiTheme="minorEastAsia"/>
                  <w:szCs w:val="21"/>
                </w:rPr>
              </w:sdtEndPr>
              <w:sdtContent>
                <w:tc>
                  <w:tcPr>
                    <w:tcW w:w="1957" w:type="dxa"/>
                  </w:tcPr>
                  <w:p>
                    <w:pPr>
                      <w:jc w:val="right"/>
                      <w:rPr>
                        <w:rFonts w:asciiTheme="minorEastAsia" w:hAnsiTheme="minorEastAsia"/>
                        <w:szCs w:val="21"/>
                      </w:rPr>
                    </w:pPr>
                    <w:r>
                      <w:rPr>
                        <w:rFonts w:asciiTheme="minorEastAsia" w:hAnsiTheme="minorEastAsia"/>
                        <w:szCs w:val="21"/>
                      </w:rPr>
                      <w:t>124,743,301</w:t>
                    </w:r>
                  </w:p>
                </w:tc>
              </w:sdtContent>
            </w:sdt>
            <w:sdt>
              <w:sdtPr>
                <w:rPr>
                  <w:rFonts w:asciiTheme="minorEastAsia" w:hAnsiTheme="minorEastAsia"/>
                  <w:szCs w:val="21"/>
                </w:rPr>
                <w:alias w:val="非累积投票议案表决情况_A股同意比例"/>
                <w:tag w:val="_GBC_baa01c35de4c4da5999507b346370a05"/>
                <w:id w:val="-1117137729"/>
                <w:lock w:val="sdtLocked"/>
              </w:sdtPr>
              <w:sdtEndPr>
                <w:rPr>
                  <w:rFonts w:asciiTheme="minorEastAsia" w:hAnsiTheme="minorEastAsia"/>
                  <w:szCs w:val="21"/>
                </w:rPr>
              </w:sdtEndPr>
              <w:sdtContent>
                <w:tc>
                  <w:tcPr>
                    <w:tcW w:w="979" w:type="dxa"/>
                  </w:tcPr>
                  <w:p>
                    <w:pPr>
                      <w:jc w:val="right"/>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503406318"/>
                <w:lock w:val="sdtLocked"/>
              </w:sdtPr>
              <w:sdtEndPr>
                <w:rPr>
                  <w:rFonts w:asciiTheme="minorEastAsia" w:hAnsiTheme="minorEastAsia"/>
                  <w:szCs w:val="21"/>
                </w:rPr>
              </w:sdtEndPr>
              <w:sdtContent>
                <w:tc>
                  <w:tcPr>
                    <w:tcW w:w="1120" w:type="dxa"/>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423625039"/>
                <w:lock w:val="sdtLocked"/>
              </w:sdtPr>
              <w:sdtEndPr>
                <w:rPr>
                  <w:rFonts w:asciiTheme="minorEastAsia" w:hAnsiTheme="minorEastAsia"/>
                  <w:szCs w:val="21"/>
                </w:rPr>
              </w:sdtEndPr>
              <w:sdtContent>
                <w:tc>
                  <w:tcPr>
                    <w:tcW w:w="978" w:type="dxa"/>
                  </w:tcPr>
                  <w:p>
                    <w:pPr>
                      <w:jc w:val="right"/>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2087908051"/>
                <w:lock w:val="sdtLocked"/>
              </w:sdtPr>
              <w:sdtEndPr>
                <w:rPr>
                  <w:rFonts w:asciiTheme="minorEastAsia" w:hAnsiTheme="minorEastAsia"/>
                  <w:szCs w:val="21"/>
                </w:rPr>
              </w:sdtEndPr>
              <w:sdtContent>
                <w:tc>
                  <w:tcPr>
                    <w:tcW w:w="1121" w:type="dxa"/>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013920286"/>
                <w:lock w:val="sdtLocked"/>
              </w:sdtPr>
              <w:sdtEndPr>
                <w:rPr>
                  <w:rFonts w:asciiTheme="minorEastAsia" w:hAnsiTheme="minorEastAsia"/>
                  <w:szCs w:val="21"/>
                </w:rPr>
              </w:sdtEndPr>
              <w:sdtContent>
                <w:tc>
                  <w:tcPr>
                    <w:tcW w:w="978" w:type="dxa"/>
                  </w:tcPr>
                  <w:p>
                    <w:pPr>
                      <w:jc w:val="right"/>
                      <w:rPr>
                        <w:rFonts w:asciiTheme="minorEastAsia" w:hAnsiTheme="minorEastAsia"/>
                        <w:szCs w:val="21"/>
                      </w:rPr>
                    </w:pPr>
                    <w:r>
                      <w:rPr>
                        <w:rFonts w:asciiTheme="minorEastAsia" w:hAnsiTheme="minorEastAsia"/>
                        <w:szCs w:val="21"/>
                      </w:rPr>
                      <w:t>0.0000</w:t>
                    </w:r>
                  </w:p>
                </w:tc>
              </w:sdtContent>
            </w:sdt>
          </w:tr>
        </w:tbl>
        <w:p/>
      </w:sdtContent>
    </w:sdt>
    <w:sdt>
      <w:sdtPr>
        <w:rPr>
          <w:b w:val="0"/>
          <w:bCs w:val="0"/>
          <w:sz w:val="21"/>
          <w:szCs w:val="22"/>
        </w:rPr>
        <w:alias w:val="模块:非累积投票议案"/>
        <w:tag w:val="_SEC_fd138d262d644e50920ea2bdb258ac70"/>
        <w:id w:val="-913248217"/>
        <w:lock w:val="sdtLocked"/>
        <w:placeholder>
          <w:docPart w:val="DefaultPlaceholder_1082065158"/>
        </w:placeholder>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133644580"/>
              <w:lock w:val="sdtLocked"/>
              <w:placeholder>
                <w:docPart w:val="0490F653B0A8431989E058FFC2AA2DBB"/>
              </w:placeholder>
              <w:text/>
            </w:sdtPr>
            <w:sdtEndPr>
              <w:rPr>
                <w:rFonts w:hint="eastAsia"/>
                <w:b w:val="0"/>
                <w:sz w:val="24"/>
                <w:szCs w:val="24"/>
              </w:rPr>
            </w:sdtEndPr>
            <w:sdtContent>
              <w:r>
                <w:rPr>
                  <w:rFonts w:hint="eastAsia"/>
                  <w:b w:val="0"/>
                  <w:sz w:val="24"/>
                  <w:szCs w:val="24"/>
                </w:rPr>
                <w:t>江苏吴中医药发展股份有限公司关于回购注销部分限制性股票的议案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0350201"/>
              <w:lock w:val="sdtLocked"/>
              <w:placeholder>
                <w:docPart w:val="0490F653B0A8431989E058FFC2AA2DBB"/>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1554"/>
            <w:gridCol w:w="1056"/>
            <w:gridCol w:w="1104"/>
            <w:gridCol w:w="975"/>
            <w:gridCol w:w="1105"/>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Cs w:val="21"/>
                </w:rPr>
                <w:tag w:val="_PLD_26d51279eaba4b5b80959bbb9958e7fe"/>
                <w:id w:val="1495147117"/>
                <w:lock w:val="sdtLocked"/>
              </w:sdtPr>
              <w:sdtEndPr>
                <w:rPr>
                  <w:rFonts w:hint="eastAsia" w:ascii="宋体" w:hAnsi="宋体"/>
                  <w:color w:val="000000"/>
                  <w:szCs w:val="21"/>
                </w:rPr>
              </w:sdtEndPr>
              <w:sdtContent>
                <w:tc>
                  <w:tcPr>
                    <w:tcW w:w="1783" w:type="dxa"/>
                    <w:vMerge w:val="restart"/>
                  </w:tcPr>
                  <w:p>
                    <w:pPr>
                      <w:jc w:val="center"/>
                      <w:rPr>
                        <w:rFonts w:ascii="宋体"/>
                        <w:color w:val="000000"/>
                        <w:szCs w:val="21"/>
                      </w:rPr>
                    </w:pPr>
                    <w:r>
                      <w:rPr>
                        <w:rFonts w:hint="eastAsia" w:ascii="宋体" w:hAnsi="宋体"/>
                        <w:color w:val="000000"/>
                        <w:szCs w:val="21"/>
                      </w:rPr>
                      <w:t>股东类型</w:t>
                    </w:r>
                  </w:p>
                </w:tc>
              </w:sdtContent>
            </w:sdt>
            <w:sdt>
              <w:sdtPr>
                <w:rPr>
                  <w:rFonts w:hint="eastAsia" w:ascii="宋体" w:hAnsi="宋体"/>
                  <w:color w:val="000000"/>
                  <w:szCs w:val="21"/>
                </w:rPr>
                <w:tag w:val="_PLD_e7b881988a3c4c4a8616dd489a233ab7"/>
                <w:id w:val="-296762468"/>
                <w:lock w:val="sdtLocked"/>
              </w:sdtPr>
              <w:sdtEndPr>
                <w:rPr>
                  <w:rFonts w:hint="eastAsia" w:ascii="宋体" w:hAnsi="宋体"/>
                  <w:color w:val="000000"/>
                  <w:szCs w:val="21"/>
                </w:rPr>
              </w:sdtEndPr>
              <w:sdtContent>
                <w:tc>
                  <w:tcPr>
                    <w:tcW w:w="2537" w:type="dxa"/>
                    <w:gridSpan w:val="2"/>
                  </w:tcPr>
                  <w:p>
                    <w:pPr>
                      <w:jc w:val="center"/>
                      <w:rPr>
                        <w:rFonts w:ascii="宋体"/>
                        <w:color w:val="000000"/>
                        <w:szCs w:val="21"/>
                      </w:rPr>
                    </w:pPr>
                    <w:r>
                      <w:rPr>
                        <w:rFonts w:hint="eastAsia" w:ascii="宋体" w:hAnsi="宋体"/>
                        <w:color w:val="000000"/>
                        <w:szCs w:val="21"/>
                      </w:rPr>
                      <w:t>同意</w:t>
                    </w:r>
                  </w:p>
                </w:tc>
              </w:sdtContent>
            </w:sdt>
            <w:sdt>
              <w:sdtPr>
                <w:rPr>
                  <w:rFonts w:hint="eastAsia" w:ascii="宋体" w:hAnsi="宋体"/>
                  <w:color w:val="000000"/>
                  <w:szCs w:val="21"/>
                </w:rPr>
                <w:tag w:val="_PLD_a61edbeb4f584767809ea0521a10b417"/>
                <w:id w:val="-1831508038"/>
                <w:lock w:val="sdtLocked"/>
              </w:sdtPr>
              <w:sdtEndPr>
                <w:rPr>
                  <w:rFonts w:hint="eastAsia" w:ascii="宋体" w:hAnsi="宋体"/>
                  <w:color w:val="000000"/>
                  <w:szCs w:val="21"/>
                </w:rPr>
              </w:sdtEndPr>
              <w:sdtContent>
                <w:tc>
                  <w:tcPr>
                    <w:tcW w:w="2098" w:type="dxa"/>
                    <w:gridSpan w:val="2"/>
                  </w:tcPr>
                  <w:p>
                    <w:pPr>
                      <w:jc w:val="center"/>
                      <w:rPr>
                        <w:rFonts w:ascii="宋体"/>
                        <w:color w:val="000000"/>
                        <w:szCs w:val="21"/>
                      </w:rPr>
                    </w:pPr>
                    <w:r>
                      <w:rPr>
                        <w:rFonts w:hint="eastAsia" w:ascii="宋体" w:hAnsi="宋体"/>
                        <w:color w:val="000000"/>
                        <w:szCs w:val="21"/>
                      </w:rPr>
                      <w:t>反对</w:t>
                    </w:r>
                  </w:p>
                </w:tc>
              </w:sdtContent>
            </w:sdt>
            <w:sdt>
              <w:sdtPr>
                <w:rPr>
                  <w:rFonts w:hint="eastAsia" w:ascii="宋体" w:hAnsi="宋体"/>
                  <w:color w:val="000000"/>
                  <w:szCs w:val="21"/>
                </w:rPr>
                <w:tag w:val="_PLD_4fdb4d8ffd814ea3953d8297bf817dcb"/>
                <w:id w:val="-1494182086"/>
                <w:lock w:val="sdtLocked"/>
              </w:sdtPr>
              <w:sdtEndPr>
                <w:rPr>
                  <w:rFonts w:hint="eastAsia" w:ascii="宋体" w:hAnsi="宋体"/>
                  <w:color w:val="000000"/>
                  <w:szCs w:val="21"/>
                </w:rPr>
              </w:sdtEndPr>
              <w:sdtContent>
                <w:tc>
                  <w:tcPr>
                    <w:tcW w:w="2099" w:type="dxa"/>
                    <w:gridSpan w:val="2"/>
                  </w:tcPr>
                  <w:p>
                    <w:pPr>
                      <w:jc w:val="center"/>
                      <w:rPr>
                        <w:rFonts w:ascii="宋体"/>
                        <w:color w:val="000000"/>
                        <w:szCs w:val="21"/>
                      </w:rPr>
                    </w:pPr>
                    <w:r>
                      <w:rPr>
                        <w:rFonts w:hint="eastAsia" w:ascii="宋体" w:hAnsi="宋体"/>
                        <w:color w:val="000000"/>
                        <w:szCs w:val="21"/>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jc w:val="center"/>
                  <w:rPr>
                    <w:rFonts w:ascii="宋体"/>
                    <w:color w:val="000000"/>
                    <w:szCs w:val="21"/>
                  </w:rPr>
                </w:pPr>
              </w:p>
            </w:tc>
            <w:sdt>
              <w:sdtPr>
                <w:rPr>
                  <w:rFonts w:hint="eastAsia" w:ascii="宋体" w:hAnsi="宋体"/>
                  <w:color w:val="000000"/>
                  <w:szCs w:val="21"/>
                </w:rPr>
                <w:tag w:val="_PLD_f18f77e155d94d2d8a28bfcaf05f83a3"/>
                <w:id w:val="-639189086"/>
                <w:lock w:val="sdtLocked"/>
              </w:sdtPr>
              <w:sdtEndPr>
                <w:rPr>
                  <w:rFonts w:hint="eastAsia" w:ascii="宋体" w:hAnsi="宋体"/>
                  <w:color w:val="000000"/>
                  <w:szCs w:val="21"/>
                </w:rPr>
              </w:sdtEndPr>
              <w:sdtContent>
                <w:tc>
                  <w:tcPr>
                    <w:tcW w:w="1558" w:type="dxa"/>
                  </w:tcPr>
                  <w:p>
                    <w:pPr>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67d3876b3952440a95004f559ee815be"/>
                <w:id w:val="-31350479"/>
                <w:lock w:val="sdtLocked"/>
              </w:sdtPr>
              <w:sdtEndPr>
                <w:rPr>
                  <w:rFonts w:hint="eastAsia" w:ascii="宋体" w:hAnsi="宋体"/>
                  <w:color w:val="000000"/>
                  <w:szCs w:val="21"/>
                </w:rPr>
              </w:sdtEndPr>
              <w:sdtContent>
                <w:tc>
                  <w:tcPr>
                    <w:tcW w:w="979" w:type="dxa"/>
                  </w:tcPr>
                  <w:p>
                    <w:pPr>
                      <w:jc w:val="center"/>
                      <w:rPr>
                        <w:rFonts w:ascii="宋体"/>
                        <w:color w:val="000000"/>
                        <w:szCs w:val="21"/>
                      </w:rPr>
                    </w:pPr>
                    <w:r>
                      <w:rPr>
                        <w:rFonts w:hint="eastAsia" w:ascii="宋体" w:hAnsi="宋体"/>
                        <w:color w:val="000000"/>
                        <w:szCs w:val="21"/>
                      </w:rPr>
                      <w:t>比例（%）</w:t>
                    </w:r>
                  </w:p>
                </w:tc>
              </w:sdtContent>
            </w:sdt>
            <w:sdt>
              <w:sdtPr>
                <w:rPr>
                  <w:rFonts w:hint="eastAsia" w:ascii="宋体" w:hAnsi="宋体"/>
                  <w:color w:val="000000"/>
                  <w:szCs w:val="21"/>
                </w:rPr>
                <w:tag w:val="_PLD_6d8c5a0f3320411483e2b981dcdb3d3d"/>
                <w:id w:val="1220789722"/>
                <w:lock w:val="sdtLocked"/>
              </w:sdtPr>
              <w:sdtEndPr>
                <w:rPr>
                  <w:rFonts w:hint="eastAsia" w:ascii="宋体" w:hAnsi="宋体"/>
                  <w:color w:val="000000"/>
                  <w:szCs w:val="21"/>
                </w:rPr>
              </w:sdtEndPr>
              <w:sdtContent>
                <w:tc>
                  <w:tcPr>
                    <w:tcW w:w="1120" w:type="dxa"/>
                  </w:tcPr>
                  <w:p>
                    <w:pPr>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d9f715da37284df9bee84f56560ce2d2"/>
                <w:id w:val="-1570804571"/>
                <w:lock w:val="sdtLocked"/>
              </w:sdtPr>
              <w:sdtEndPr>
                <w:rPr>
                  <w:rFonts w:hint="eastAsia" w:ascii="宋体" w:hAnsi="宋体"/>
                  <w:color w:val="000000"/>
                  <w:szCs w:val="21"/>
                </w:rPr>
              </w:sdtEndPr>
              <w:sdtContent>
                <w:tc>
                  <w:tcPr>
                    <w:tcW w:w="978" w:type="dxa"/>
                  </w:tcPr>
                  <w:p>
                    <w:pPr>
                      <w:jc w:val="center"/>
                      <w:rPr>
                        <w:rFonts w:ascii="宋体"/>
                        <w:color w:val="000000"/>
                        <w:szCs w:val="21"/>
                      </w:rPr>
                    </w:pPr>
                    <w:r>
                      <w:rPr>
                        <w:rFonts w:hint="eastAsia" w:ascii="宋体" w:hAnsi="宋体"/>
                        <w:color w:val="000000"/>
                        <w:szCs w:val="21"/>
                      </w:rPr>
                      <w:t>比例（%）</w:t>
                    </w:r>
                  </w:p>
                </w:tc>
              </w:sdtContent>
            </w:sdt>
            <w:sdt>
              <w:sdtPr>
                <w:rPr>
                  <w:rFonts w:hint="eastAsia" w:ascii="宋体" w:hAnsi="宋体"/>
                  <w:color w:val="000000"/>
                  <w:szCs w:val="21"/>
                </w:rPr>
                <w:tag w:val="_PLD_7bef01570e0e4071b94086e68a000bbc"/>
                <w:id w:val="1035088611"/>
                <w:lock w:val="sdtLocked"/>
              </w:sdtPr>
              <w:sdtEndPr>
                <w:rPr>
                  <w:rFonts w:hint="eastAsia" w:ascii="宋体" w:hAnsi="宋体"/>
                  <w:color w:val="000000"/>
                  <w:szCs w:val="21"/>
                </w:rPr>
              </w:sdtEndPr>
              <w:sdtContent>
                <w:tc>
                  <w:tcPr>
                    <w:tcW w:w="1121" w:type="dxa"/>
                  </w:tcPr>
                  <w:p>
                    <w:pPr>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f2c9a6a03ea04ace8e46288279ed18c8"/>
                <w:id w:val="2133053169"/>
                <w:lock w:val="sdtLocked"/>
              </w:sdtPr>
              <w:sdtEndPr>
                <w:rPr>
                  <w:rFonts w:hint="eastAsia" w:ascii="宋体" w:hAnsi="宋体"/>
                  <w:color w:val="000000"/>
                  <w:szCs w:val="21"/>
                </w:rPr>
              </w:sdtEndPr>
              <w:sdtContent>
                <w:tc>
                  <w:tcPr>
                    <w:tcW w:w="978" w:type="dxa"/>
                  </w:tcPr>
                  <w:p>
                    <w:pPr>
                      <w:jc w:val="center"/>
                      <w:rPr>
                        <w:rFonts w:ascii="宋体"/>
                        <w:color w:val="000000"/>
                        <w:szCs w:val="21"/>
                      </w:rPr>
                    </w:pPr>
                    <w:r>
                      <w:rPr>
                        <w:rFonts w:hint="eastAsia" w:ascii="宋体" w:hAnsi="宋体"/>
                        <w:color w:val="000000"/>
                        <w:szCs w:val="21"/>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jc w:val="center"/>
                  <w:rPr>
                    <w:rFonts w:ascii="宋体"/>
                    <w:color w:val="000000"/>
                    <w:szCs w:val="21"/>
                  </w:rPr>
                </w:pPr>
                <w:sdt>
                  <w:sdtPr>
                    <w:rPr>
                      <w:rFonts w:ascii="宋体" w:hAnsi="宋体"/>
                      <w:color w:val="000000"/>
                      <w:szCs w:val="21"/>
                    </w:rPr>
                    <w:tag w:val="_PLD_30aa643aaec4457b9ff8daf82682de9e"/>
                    <w:id w:val="1358704251"/>
                    <w:lock w:val="sdtLocked"/>
                  </w:sdtPr>
                  <w:sdtEndPr>
                    <w:rPr>
                      <w:rFonts w:hint="eastAsia" w:ascii="宋体" w:hAnsi="宋体"/>
                      <w:color w:val="000000"/>
                      <w:szCs w:val="21"/>
                    </w:rPr>
                  </w:sdtEndPr>
                  <w:sdtContent>
                    <w:r>
                      <w:rPr>
                        <w:rFonts w:ascii="宋体" w:hAnsi="宋体"/>
                        <w:color w:val="000000"/>
                        <w:szCs w:val="21"/>
                      </w:rPr>
                      <w:t>A</w:t>
                    </w:r>
                    <w:r>
                      <w:rPr>
                        <w:rFonts w:hint="eastAsia" w:ascii="宋体" w:hAnsi="宋体"/>
                        <w:color w:val="000000"/>
                        <w:szCs w:val="21"/>
                      </w:rPr>
                      <w:t>股</w:t>
                    </w:r>
                  </w:sdtContent>
                </w:sdt>
              </w:p>
            </w:tc>
            <w:sdt>
              <w:sdtPr>
                <w:rPr>
                  <w:rFonts w:ascii="宋体"/>
                  <w:szCs w:val="21"/>
                </w:rPr>
                <w:alias w:val="非累积投票议案表决情况_A股同意票数"/>
                <w:tag w:val="_GBC_d13cb7c3b10e4b89bd272020d5dfc3c5"/>
                <w:id w:val="1858923242"/>
                <w:lock w:val="sdtLocked"/>
                <w:text/>
              </w:sdtPr>
              <w:sdtEndPr>
                <w:rPr>
                  <w:rFonts w:ascii="宋体"/>
                  <w:szCs w:val="21"/>
                </w:rPr>
              </w:sdtEndPr>
              <w:sdtContent>
                <w:tc>
                  <w:tcPr>
                    <w:tcW w:w="1558" w:type="dxa"/>
                  </w:tcPr>
                  <w:p>
                    <w:pPr>
                      <w:jc w:val="right"/>
                      <w:rPr>
                        <w:rFonts w:ascii="宋体"/>
                        <w:szCs w:val="21"/>
                      </w:rPr>
                    </w:pPr>
                    <w:r>
                      <w:rPr>
                        <w:rFonts w:ascii="宋体"/>
                        <w:szCs w:val="21"/>
                      </w:rPr>
                      <w:t>124,743,301</w:t>
                    </w:r>
                  </w:p>
                </w:tc>
              </w:sdtContent>
            </w:sdt>
            <w:sdt>
              <w:sdtPr>
                <w:rPr>
                  <w:rFonts w:ascii="宋体"/>
                  <w:szCs w:val="21"/>
                </w:rPr>
                <w:alias w:val="非累积投票议案表决情况_A股同意比例"/>
                <w:tag w:val="_GBC_baa01c35de4c4da5999507b346370a05"/>
                <w:id w:val="-2141409911"/>
                <w:lock w:val="sdtLocked"/>
              </w:sdtPr>
              <w:sdtEndPr>
                <w:rPr>
                  <w:rFonts w:ascii="宋体"/>
                  <w:szCs w:val="21"/>
                </w:rPr>
              </w:sdtEndPr>
              <w:sdtContent>
                <w:tc>
                  <w:tcPr>
                    <w:tcW w:w="979" w:type="dxa"/>
                  </w:tcPr>
                  <w:p>
                    <w:pPr>
                      <w:jc w:val="right"/>
                      <w:rPr>
                        <w:rFonts w:ascii="宋体"/>
                        <w:szCs w:val="21"/>
                      </w:rPr>
                    </w:pPr>
                    <w:r>
                      <w:rPr>
                        <w:rFonts w:ascii="宋体"/>
                        <w:szCs w:val="21"/>
                      </w:rPr>
                      <w:t>100.0000</w:t>
                    </w:r>
                  </w:p>
                </w:tc>
              </w:sdtContent>
            </w:sdt>
            <w:sdt>
              <w:sdtPr>
                <w:rPr>
                  <w:rFonts w:ascii="宋体"/>
                  <w:szCs w:val="21"/>
                </w:rPr>
                <w:alias w:val="非累积投票议案表决情况_A股反对票数"/>
                <w:tag w:val="_GBC_aeddc7b9df07427a8287a3319656953b"/>
                <w:id w:val="-1327199073"/>
                <w:lock w:val="sdtLocked"/>
              </w:sdtPr>
              <w:sdtEndPr>
                <w:rPr>
                  <w:rFonts w:ascii="宋体"/>
                  <w:szCs w:val="21"/>
                </w:rPr>
              </w:sdtEndPr>
              <w:sdtContent>
                <w:tc>
                  <w:tcPr>
                    <w:tcW w:w="1120" w:type="dxa"/>
                  </w:tcPr>
                  <w:p>
                    <w:pPr>
                      <w:jc w:val="right"/>
                      <w:rPr>
                        <w:rFonts w:ascii="宋体"/>
                        <w:szCs w:val="21"/>
                      </w:rPr>
                    </w:pPr>
                    <w:r>
                      <w:rPr>
                        <w:rFonts w:ascii="宋体"/>
                        <w:szCs w:val="21"/>
                      </w:rPr>
                      <w:t>0</w:t>
                    </w:r>
                  </w:p>
                </w:tc>
              </w:sdtContent>
            </w:sdt>
            <w:sdt>
              <w:sdtPr>
                <w:rPr>
                  <w:rFonts w:ascii="宋体"/>
                  <w:szCs w:val="21"/>
                </w:rPr>
                <w:alias w:val="非累积投票议案表决情况_A股反对比例"/>
                <w:tag w:val="_GBC_2fbfff06037f464baa9501f7aaaeeca4"/>
                <w:id w:val="163511018"/>
                <w:lock w:val="sdtLocked"/>
              </w:sdtPr>
              <w:sdtEndPr>
                <w:rPr>
                  <w:rFonts w:ascii="宋体"/>
                  <w:szCs w:val="21"/>
                </w:rPr>
              </w:sdtEndPr>
              <w:sdtContent>
                <w:tc>
                  <w:tcPr>
                    <w:tcW w:w="978" w:type="dxa"/>
                  </w:tcPr>
                  <w:p>
                    <w:pPr>
                      <w:jc w:val="right"/>
                      <w:rPr>
                        <w:rFonts w:ascii="宋体"/>
                        <w:szCs w:val="21"/>
                      </w:rPr>
                    </w:pPr>
                    <w:r>
                      <w:rPr>
                        <w:rFonts w:ascii="宋体"/>
                        <w:szCs w:val="21"/>
                      </w:rPr>
                      <w:t>0.0000</w:t>
                    </w:r>
                  </w:p>
                </w:tc>
              </w:sdtContent>
            </w:sdt>
            <w:sdt>
              <w:sdtPr>
                <w:rPr>
                  <w:rFonts w:ascii="宋体"/>
                  <w:szCs w:val="21"/>
                </w:rPr>
                <w:alias w:val="非累积投票议案表决情况_A股弃权票数"/>
                <w:tag w:val="_GBC_311dad2ae32a4a41b5f70fe48cb445b5"/>
                <w:id w:val="1324319798"/>
                <w:lock w:val="sdtLocked"/>
              </w:sdtPr>
              <w:sdtEndPr>
                <w:rPr>
                  <w:rFonts w:ascii="宋体"/>
                  <w:szCs w:val="21"/>
                </w:rPr>
              </w:sdtEndPr>
              <w:sdtContent>
                <w:tc>
                  <w:tcPr>
                    <w:tcW w:w="1121" w:type="dxa"/>
                  </w:tcPr>
                  <w:p>
                    <w:pPr>
                      <w:jc w:val="right"/>
                      <w:rPr>
                        <w:rFonts w:ascii="宋体"/>
                        <w:szCs w:val="21"/>
                      </w:rPr>
                    </w:pPr>
                    <w:r>
                      <w:rPr>
                        <w:rFonts w:ascii="宋体"/>
                        <w:szCs w:val="21"/>
                      </w:rPr>
                      <w:t>0</w:t>
                    </w:r>
                  </w:p>
                </w:tc>
              </w:sdtContent>
            </w:sdt>
            <w:sdt>
              <w:sdtPr>
                <w:rPr>
                  <w:rFonts w:ascii="宋体"/>
                  <w:szCs w:val="21"/>
                </w:rPr>
                <w:alias w:val="非累积投票议案表决情况_A股弃权比例"/>
                <w:tag w:val="_GBC_3723b88f133b472497fbb1e22ce723a0"/>
                <w:id w:val="1887675858"/>
                <w:lock w:val="sdtLocked"/>
              </w:sdtPr>
              <w:sdtEndPr>
                <w:rPr>
                  <w:rFonts w:ascii="宋体"/>
                  <w:szCs w:val="21"/>
                </w:rPr>
              </w:sdtEndPr>
              <w:sdtContent>
                <w:tc>
                  <w:tcPr>
                    <w:tcW w:w="978" w:type="dxa"/>
                  </w:tcPr>
                  <w:p>
                    <w:pPr>
                      <w:jc w:val="right"/>
                      <w:rPr>
                        <w:rFonts w:ascii="宋体"/>
                        <w:szCs w:val="21"/>
                      </w:rPr>
                    </w:pPr>
                    <w:r>
                      <w:rPr>
                        <w:rFonts w:ascii="宋体"/>
                        <w:szCs w:val="21"/>
                      </w:rPr>
                      <w:t>0.0000</w:t>
                    </w:r>
                  </w:p>
                </w:tc>
              </w:sdtContent>
            </w:sdt>
          </w:tr>
        </w:tbl>
        <w:p/>
      </w:sdtContent>
    </w:sdt>
    <w:sdt>
      <w:sdtPr>
        <w:rPr>
          <w:b w:val="0"/>
          <w:bCs w:val="0"/>
          <w:sz w:val="21"/>
          <w:szCs w:val="22"/>
        </w:rPr>
        <w:alias w:val="模块:非累积投票议案"/>
        <w:tag w:val="_SEC_fd138d262d644e50920ea2bdb258ac70"/>
        <w:id w:val="618956750"/>
        <w:lock w:val="sdtLocked"/>
        <w:placeholder>
          <w:docPart w:val="DefaultPlaceholder_1082065158"/>
        </w:placeholder>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145233622"/>
              <w:lock w:val="sdtLocked"/>
              <w:placeholder>
                <w:docPart w:val="B386FB306F324E1D818F8652948D86DE"/>
              </w:placeholder>
              <w:text/>
            </w:sdtPr>
            <w:sdtEndPr>
              <w:rPr>
                <w:rFonts w:hint="eastAsia"/>
                <w:b w:val="0"/>
                <w:sz w:val="24"/>
                <w:szCs w:val="24"/>
              </w:rPr>
            </w:sdtEndPr>
            <w:sdtContent>
              <w:r>
                <w:rPr>
                  <w:rFonts w:hint="eastAsia"/>
                  <w:b w:val="0"/>
                  <w:sz w:val="24"/>
                  <w:szCs w:val="24"/>
                </w:rPr>
                <w:t>江苏吴中医药发展股份有限公司关于注销部分回购股份的议案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79719586"/>
              <w:lock w:val="sdtLocked"/>
              <w:placeholder>
                <w:docPart w:val="B386FB306F324E1D818F8652948D86DE"/>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1554"/>
            <w:gridCol w:w="1056"/>
            <w:gridCol w:w="1104"/>
            <w:gridCol w:w="975"/>
            <w:gridCol w:w="1105"/>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Cs w:val="21"/>
                </w:rPr>
                <w:tag w:val="_PLD_26d51279eaba4b5b80959bbb9958e7fe"/>
                <w:id w:val="-1838759959"/>
                <w:lock w:val="sdtLocked"/>
              </w:sdtPr>
              <w:sdtEndPr>
                <w:rPr>
                  <w:rFonts w:hint="eastAsia" w:ascii="宋体" w:hAnsi="宋体"/>
                  <w:color w:val="000000"/>
                  <w:szCs w:val="21"/>
                </w:rPr>
              </w:sdtEndPr>
              <w:sdtContent>
                <w:tc>
                  <w:tcPr>
                    <w:tcW w:w="1783" w:type="dxa"/>
                    <w:vMerge w:val="restart"/>
                  </w:tcPr>
                  <w:p>
                    <w:pPr>
                      <w:jc w:val="center"/>
                      <w:rPr>
                        <w:rFonts w:ascii="宋体"/>
                        <w:color w:val="000000"/>
                        <w:szCs w:val="21"/>
                      </w:rPr>
                    </w:pPr>
                    <w:r>
                      <w:rPr>
                        <w:rFonts w:hint="eastAsia" w:ascii="宋体" w:hAnsi="宋体"/>
                        <w:color w:val="000000"/>
                        <w:szCs w:val="21"/>
                      </w:rPr>
                      <w:t>股东类型</w:t>
                    </w:r>
                  </w:p>
                </w:tc>
              </w:sdtContent>
            </w:sdt>
            <w:sdt>
              <w:sdtPr>
                <w:rPr>
                  <w:rFonts w:hint="eastAsia" w:ascii="宋体" w:hAnsi="宋体"/>
                  <w:color w:val="000000"/>
                  <w:szCs w:val="21"/>
                </w:rPr>
                <w:tag w:val="_PLD_e7b881988a3c4c4a8616dd489a233ab7"/>
                <w:id w:val="-1450542812"/>
                <w:lock w:val="sdtLocked"/>
              </w:sdtPr>
              <w:sdtEndPr>
                <w:rPr>
                  <w:rFonts w:hint="eastAsia" w:ascii="宋体" w:hAnsi="宋体"/>
                  <w:color w:val="000000"/>
                  <w:szCs w:val="21"/>
                </w:rPr>
              </w:sdtEndPr>
              <w:sdtContent>
                <w:tc>
                  <w:tcPr>
                    <w:tcW w:w="2537" w:type="dxa"/>
                    <w:gridSpan w:val="2"/>
                  </w:tcPr>
                  <w:p>
                    <w:pPr>
                      <w:jc w:val="center"/>
                      <w:rPr>
                        <w:rFonts w:ascii="宋体"/>
                        <w:color w:val="000000"/>
                        <w:szCs w:val="21"/>
                      </w:rPr>
                    </w:pPr>
                    <w:r>
                      <w:rPr>
                        <w:rFonts w:hint="eastAsia" w:ascii="宋体" w:hAnsi="宋体"/>
                        <w:color w:val="000000"/>
                        <w:szCs w:val="21"/>
                      </w:rPr>
                      <w:t>同意</w:t>
                    </w:r>
                  </w:p>
                </w:tc>
              </w:sdtContent>
            </w:sdt>
            <w:sdt>
              <w:sdtPr>
                <w:rPr>
                  <w:rFonts w:hint="eastAsia" w:ascii="宋体" w:hAnsi="宋体"/>
                  <w:color w:val="000000"/>
                  <w:szCs w:val="21"/>
                </w:rPr>
                <w:tag w:val="_PLD_a61edbeb4f584767809ea0521a10b417"/>
                <w:id w:val="-1029338472"/>
                <w:lock w:val="sdtLocked"/>
              </w:sdtPr>
              <w:sdtEndPr>
                <w:rPr>
                  <w:rFonts w:hint="eastAsia" w:ascii="宋体" w:hAnsi="宋体"/>
                  <w:color w:val="000000"/>
                  <w:szCs w:val="21"/>
                </w:rPr>
              </w:sdtEndPr>
              <w:sdtContent>
                <w:tc>
                  <w:tcPr>
                    <w:tcW w:w="2098" w:type="dxa"/>
                    <w:gridSpan w:val="2"/>
                  </w:tcPr>
                  <w:p>
                    <w:pPr>
                      <w:jc w:val="center"/>
                      <w:rPr>
                        <w:rFonts w:ascii="宋体"/>
                        <w:color w:val="000000"/>
                        <w:szCs w:val="21"/>
                      </w:rPr>
                    </w:pPr>
                    <w:r>
                      <w:rPr>
                        <w:rFonts w:hint="eastAsia" w:ascii="宋体" w:hAnsi="宋体"/>
                        <w:color w:val="000000"/>
                        <w:szCs w:val="21"/>
                      </w:rPr>
                      <w:t>反对</w:t>
                    </w:r>
                  </w:p>
                </w:tc>
              </w:sdtContent>
            </w:sdt>
            <w:sdt>
              <w:sdtPr>
                <w:rPr>
                  <w:rFonts w:hint="eastAsia" w:ascii="宋体" w:hAnsi="宋体"/>
                  <w:color w:val="000000"/>
                  <w:szCs w:val="21"/>
                </w:rPr>
                <w:tag w:val="_PLD_4fdb4d8ffd814ea3953d8297bf817dcb"/>
                <w:id w:val="1412051117"/>
                <w:lock w:val="sdtLocked"/>
              </w:sdtPr>
              <w:sdtEndPr>
                <w:rPr>
                  <w:rFonts w:hint="eastAsia" w:ascii="宋体" w:hAnsi="宋体"/>
                  <w:color w:val="000000"/>
                  <w:szCs w:val="21"/>
                </w:rPr>
              </w:sdtEndPr>
              <w:sdtContent>
                <w:tc>
                  <w:tcPr>
                    <w:tcW w:w="2099" w:type="dxa"/>
                    <w:gridSpan w:val="2"/>
                  </w:tcPr>
                  <w:p>
                    <w:pPr>
                      <w:jc w:val="center"/>
                      <w:rPr>
                        <w:rFonts w:ascii="宋体"/>
                        <w:color w:val="000000"/>
                        <w:szCs w:val="21"/>
                      </w:rPr>
                    </w:pPr>
                    <w:r>
                      <w:rPr>
                        <w:rFonts w:hint="eastAsia" w:ascii="宋体" w:hAnsi="宋体"/>
                        <w:color w:val="000000"/>
                        <w:szCs w:val="21"/>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jc w:val="center"/>
                  <w:rPr>
                    <w:rFonts w:ascii="宋体"/>
                    <w:color w:val="000000"/>
                    <w:szCs w:val="21"/>
                  </w:rPr>
                </w:pPr>
              </w:p>
            </w:tc>
            <w:sdt>
              <w:sdtPr>
                <w:rPr>
                  <w:rFonts w:hint="eastAsia" w:ascii="宋体" w:hAnsi="宋体"/>
                  <w:color w:val="000000"/>
                  <w:szCs w:val="21"/>
                </w:rPr>
                <w:tag w:val="_PLD_f18f77e155d94d2d8a28bfcaf05f83a3"/>
                <w:id w:val="-1660770534"/>
                <w:lock w:val="sdtLocked"/>
              </w:sdtPr>
              <w:sdtEndPr>
                <w:rPr>
                  <w:rFonts w:hint="eastAsia" w:ascii="宋体" w:hAnsi="宋体"/>
                  <w:color w:val="000000"/>
                  <w:szCs w:val="21"/>
                </w:rPr>
              </w:sdtEndPr>
              <w:sdtContent>
                <w:tc>
                  <w:tcPr>
                    <w:tcW w:w="1558" w:type="dxa"/>
                  </w:tcPr>
                  <w:p>
                    <w:pPr>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67d3876b3952440a95004f559ee815be"/>
                <w:id w:val="-120393927"/>
                <w:lock w:val="sdtLocked"/>
              </w:sdtPr>
              <w:sdtEndPr>
                <w:rPr>
                  <w:rFonts w:hint="eastAsia" w:ascii="宋体" w:hAnsi="宋体"/>
                  <w:color w:val="000000"/>
                  <w:szCs w:val="21"/>
                </w:rPr>
              </w:sdtEndPr>
              <w:sdtContent>
                <w:tc>
                  <w:tcPr>
                    <w:tcW w:w="979" w:type="dxa"/>
                  </w:tcPr>
                  <w:p>
                    <w:pPr>
                      <w:jc w:val="center"/>
                      <w:rPr>
                        <w:rFonts w:ascii="宋体"/>
                        <w:color w:val="000000"/>
                        <w:szCs w:val="21"/>
                      </w:rPr>
                    </w:pPr>
                    <w:r>
                      <w:rPr>
                        <w:rFonts w:hint="eastAsia" w:ascii="宋体" w:hAnsi="宋体"/>
                        <w:color w:val="000000"/>
                        <w:szCs w:val="21"/>
                      </w:rPr>
                      <w:t>比例（%）</w:t>
                    </w:r>
                  </w:p>
                </w:tc>
              </w:sdtContent>
            </w:sdt>
            <w:sdt>
              <w:sdtPr>
                <w:rPr>
                  <w:rFonts w:hint="eastAsia" w:ascii="宋体" w:hAnsi="宋体"/>
                  <w:color w:val="000000"/>
                  <w:szCs w:val="21"/>
                </w:rPr>
                <w:tag w:val="_PLD_6d8c5a0f3320411483e2b981dcdb3d3d"/>
                <w:id w:val="-1120837986"/>
                <w:lock w:val="sdtLocked"/>
              </w:sdtPr>
              <w:sdtEndPr>
                <w:rPr>
                  <w:rFonts w:hint="eastAsia" w:ascii="宋体" w:hAnsi="宋体"/>
                  <w:color w:val="000000"/>
                  <w:szCs w:val="21"/>
                </w:rPr>
              </w:sdtEndPr>
              <w:sdtContent>
                <w:tc>
                  <w:tcPr>
                    <w:tcW w:w="1120" w:type="dxa"/>
                  </w:tcPr>
                  <w:p>
                    <w:pPr>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d9f715da37284df9bee84f56560ce2d2"/>
                <w:id w:val="638923557"/>
                <w:lock w:val="sdtLocked"/>
              </w:sdtPr>
              <w:sdtEndPr>
                <w:rPr>
                  <w:rFonts w:hint="eastAsia" w:ascii="宋体" w:hAnsi="宋体"/>
                  <w:color w:val="000000"/>
                  <w:szCs w:val="21"/>
                </w:rPr>
              </w:sdtEndPr>
              <w:sdtContent>
                <w:tc>
                  <w:tcPr>
                    <w:tcW w:w="978" w:type="dxa"/>
                  </w:tcPr>
                  <w:p>
                    <w:pPr>
                      <w:jc w:val="center"/>
                      <w:rPr>
                        <w:rFonts w:ascii="宋体"/>
                        <w:color w:val="000000"/>
                        <w:szCs w:val="21"/>
                      </w:rPr>
                    </w:pPr>
                    <w:r>
                      <w:rPr>
                        <w:rFonts w:hint="eastAsia" w:ascii="宋体" w:hAnsi="宋体"/>
                        <w:color w:val="000000"/>
                        <w:szCs w:val="21"/>
                      </w:rPr>
                      <w:t>比例（%）</w:t>
                    </w:r>
                  </w:p>
                </w:tc>
              </w:sdtContent>
            </w:sdt>
            <w:sdt>
              <w:sdtPr>
                <w:rPr>
                  <w:rFonts w:hint="eastAsia" w:ascii="宋体" w:hAnsi="宋体"/>
                  <w:color w:val="000000"/>
                  <w:szCs w:val="21"/>
                </w:rPr>
                <w:tag w:val="_PLD_7bef01570e0e4071b94086e68a000bbc"/>
                <w:id w:val="1503087367"/>
                <w:lock w:val="sdtLocked"/>
              </w:sdtPr>
              <w:sdtEndPr>
                <w:rPr>
                  <w:rFonts w:hint="eastAsia" w:ascii="宋体" w:hAnsi="宋体"/>
                  <w:color w:val="000000"/>
                  <w:szCs w:val="21"/>
                </w:rPr>
              </w:sdtEndPr>
              <w:sdtContent>
                <w:tc>
                  <w:tcPr>
                    <w:tcW w:w="1121" w:type="dxa"/>
                  </w:tcPr>
                  <w:p>
                    <w:pPr>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f2c9a6a03ea04ace8e46288279ed18c8"/>
                <w:id w:val="-1582987103"/>
                <w:lock w:val="sdtLocked"/>
              </w:sdtPr>
              <w:sdtEndPr>
                <w:rPr>
                  <w:rFonts w:hint="eastAsia" w:ascii="宋体" w:hAnsi="宋体"/>
                  <w:color w:val="000000"/>
                  <w:szCs w:val="21"/>
                </w:rPr>
              </w:sdtEndPr>
              <w:sdtContent>
                <w:tc>
                  <w:tcPr>
                    <w:tcW w:w="978" w:type="dxa"/>
                  </w:tcPr>
                  <w:p>
                    <w:pPr>
                      <w:jc w:val="center"/>
                      <w:rPr>
                        <w:rFonts w:ascii="宋体"/>
                        <w:color w:val="000000"/>
                        <w:szCs w:val="21"/>
                      </w:rPr>
                    </w:pPr>
                    <w:r>
                      <w:rPr>
                        <w:rFonts w:hint="eastAsia" w:ascii="宋体" w:hAnsi="宋体"/>
                        <w:color w:val="000000"/>
                        <w:szCs w:val="21"/>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jc w:val="center"/>
                  <w:rPr>
                    <w:rFonts w:ascii="宋体"/>
                    <w:color w:val="000000"/>
                    <w:szCs w:val="21"/>
                  </w:rPr>
                </w:pPr>
                <w:sdt>
                  <w:sdtPr>
                    <w:rPr>
                      <w:rFonts w:ascii="宋体" w:hAnsi="宋体"/>
                      <w:color w:val="000000"/>
                      <w:szCs w:val="21"/>
                    </w:rPr>
                    <w:tag w:val="_PLD_30aa643aaec4457b9ff8daf82682de9e"/>
                    <w:id w:val="-208794578"/>
                    <w:lock w:val="sdtLocked"/>
                  </w:sdtPr>
                  <w:sdtEndPr>
                    <w:rPr>
                      <w:rFonts w:hint="eastAsia" w:ascii="宋体" w:hAnsi="宋体"/>
                      <w:color w:val="000000"/>
                      <w:szCs w:val="21"/>
                    </w:rPr>
                  </w:sdtEndPr>
                  <w:sdtContent>
                    <w:r>
                      <w:rPr>
                        <w:rFonts w:ascii="宋体" w:hAnsi="宋体"/>
                        <w:color w:val="000000"/>
                        <w:szCs w:val="21"/>
                      </w:rPr>
                      <w:t>A</w:t>
                    </w:r>
                    <w:r>
                      <w:rPr>
                        <w:rFonts w:hint="eastAsia" w:ascii="宋体" w:hAnsi="宋体"/>
                        <w:color w:val="000000"/>
                        <w:szCs w:val="21"/>
                      </w:rPr>
                      <w:t>股</w:t>
                    </w:r>
                  </w:sdtContent>
                </w:sdt>
              </w:p>
            </w:tc>
            <w:sdt>
              <w:sdtPr>
                <w:rPr>
                  <w:rFonts w:ascii="宋体"/>
                  <w:szCs w:val="21"/>
                </w:rPr>
                <w:alias w:val="非累积投票议案表决情况_A股同意票数"/>
                <w:tag w:val="_GBC_d13cb7c3b10e4b89bd272020d5dfc3c5"/>
                <w:id w:val="-1987083127"/>
                <w:lock w:val="sdtLocked"/>
                <w:text/>
              </w:sdtPr>
              <w:sdtEndPr>
                <w:rPr>
                  <w:rFonts w:ascii="宋体"/>
                  <w:szCs w:val="21"/>
                </w:rPr>
              </w:sdtEndPr>
              <w:sdtContent>
                <w:tc>
                  <w:tcPr>
                    <w:tcW w:w="1558" w:type="dxa"/>
                  </w:tcPr>
                  <w:p>
                    <w:pPr>
                      <w:jc w:val="right"/>
                      <w:rPr>
                        <w:rFonts w:ascii="宋体"/>
                        <w:szCs w:val="21"/>
                      </w:rPr>
                    </w:pPr>
                    <w:r>
                      <w:rPr>
                        <w:rFonts w:ascii="宋体"/>
                        <w:szCs w:val="21"/>
                      </w:rPr>
                      <w:t>124,743,301</w:t>
                    </w:r>
                  </w:p>
                </w:tc>
              </w:sdtContent>
            </w:sdt>
            <w:sdt>
              <w:sdtPr>
                <w:rPr>
                  <w:rFonts w:ascii="宋体"/>
                  <w:szCs w:val="21"/>
                </w:rPr>
                <w:alias w:val="非累积投票议案表决情况_A股同意比例"/>
                <w:tag w:val="_GBC_baa01c35de4c4da5999507b346370a05"/>
                <w:id w:val="-385645676"/>
                <w:lock w:val="sdtLocked"/>
              </w:sdtPr>
              <w:sdtEndPr>
                <w:rPr>
                  <w:rFonts w:ascii="宋体"/>
                  <w:szCs w:val="21"/>
                </w:rPr>
              </w:sdtEndPr>
              <w:sdtContent>
                <w:tc>
                  <w:tcPr>
                    <w:tcW w:w="979" w:type="dxa"/>
                  </w:tcPr>
                  <w:p>
                    <w:pPr>
                      <w:jc w:val="right"/>
                      <w:rPr>
                        <w:rFonts w:ascii="宋体"/>
                        <w:szCs w:val="21"/>
                      </w:rPr>
                    </w:pPr>
                    <w:r>
                      <w:rPr>
                        <w:rFonts w:ascii="宋体"/>
                        <w:szCs w:val="21"/>
                      </w:rPr>
                      <w:t>100.0000</w:t>
                    </w:r>
                  </w:p>
                </w:tc>
              </w:sdtContent>
            </w:sdt>
            <w:sdt>
              <w:sdtPr>
                <w:rPr>
                  <w:rFonts w:ascii="宋体"/>
                  <w:szCs w:val="21"/>
                </w:rPr>
                <w:alias w:val="非累积投票议案表决情况_A股反对票数"/>
                <w:tag w:val="_GBC_aeddc7b9df07427a8287a3319656953b"/>
                <w:id w:val="347607592"/>
                <w:lock w:val="sdtLocked"/>
              </w:sdtPr>
              <w:sdtEndPr>
                <w:rPr>
                  <w:rFonts w:ascii="宋体"/>
                  <w:szCs w:val="21"/>
                </w:rPr>
              </w:sdtEndPr>
              <w:sdtContent>
                <w:tc>
                  <w:tcPr>
                    <w:tcW w:w="1120" w:type="dxa"/>
                  </w:tcPr>
                  <w:p>
                    <w:pPr>
                      <w:jc w:val="right"/>
                      <w:rPr>
                        <w:rFonts w:ascii="宋体"/>
                        <w:szCs w:val="21"/>
                      </w:rPr>
                    </w:pPr>
                    <w:r>
                      <w:rPr>
                        <w:rFonts w:ascii="宋体"/>
                        <w:szCs w:val="21"/>
                      </w:rPr>
                      <w:t>0</w:t>
                    </w:r>
                  </w:p>
                </w:tc>
              </w:sdtContent>
            </w:sdt>
            <w:sdt>
              <w:sdtPr>
                <w:rPr>
                  <w:rFonts w:ascii="宋体"/>
                  <w:szCs w:val="21"/>
                </w:rPr>
                <w:alias w:val="非累积投票议案表决情况_A股反对比例"/>
                <w:tag w:val="_GBC_2fbfff06037f464baa9501f7aaaeeca4"/>
                <w:id w:val="-868684894"/>
                <w:lock w:val="sdtLocked"/>
              </w:sdtPr>
              <w:sdtEndPr>
                <w:rPr>
                  <w:rFonts w:ascii="宋体"/>
                  <w:szCs w:val="21"/>
                </w:rPr>
              </w:sdtEndPr>
              <w:sdtContent>
                <w:tc>
                  <w:tcPr>
                    <w:tcW w:w="978" w:type="dxa"/>
                  </w:tcPr>
                  <w:p>
                    <w:pPr>
                      <w:jc w:val="right"/>
                      <w:rPr>
                        <w:rFonts w:ascii="宋体"/>
                        <w:szCs w:val="21"/>
                      </w:rPr>
                    </w:pPr>
                    <w:r>
                      <w:rPr>
                        <w:rFonts w:ascii="宋体"/>
                        <w:szCs w:val="21"/>
                      </w:rPr>
                      <w:t>0.0000</w:t>
                    </w:r>
                  </w:p>
                </w:tc>
              </w:sdtContent>
            </w:sdt>
            <w:sdt>
              <w:sdtPr>
                <w:rPr>
                  <w:rFonts w:ascii="宋体"/>
                  <w:szCs w:val="21"/>
                </w:rPr>
                <w:alias w:val="非累积投票议案表决情况_A股弃权票数"/>
                <w:tag w:val="_GBC_311dad2ae32a4a41b5f70fe48cb445b5"/>
                <w:id w:val="245390101"/>
                <w:lock w:val="sdtLocked"/>
              </w:sdtPr>
              <w:sdtEndPr>
                <w:rPr>
                  <w:rFonts w:ascii="宋体"/>
                  <w:szCs w:val="21"/>
                </w:rPr>
              </w:sdtEndPr>
              <w:sdtContent>
                <w:tc>
                  <w:tcPr>
                    <w:tcW w:w="1121" w:type="dxa"/>
                  </w:tcPr>
                  <w:p>
                    <w:pPr>
                      <w:jc w:val="right"/>
                      <w:rPr>
                        <w:rFonts w:ascii="宋体"/>
                        <w:szCs w:val="21"/>
                      </w:rPr>
                    </w:pPr>
                    <w:r>
                      <w:rPr>
                        <w:rFonts w:ascii="宋体"/>
                        <w:szCs w:val="21"/>
                      </w:rPr>
                      <w:t>0</w:t>
                    </w:r>
                  </w:p>
                </w:tc>
              </w:sdtContent>
            </w:sdt>
            <w:sdt>
              <w:sdtPr>
                <w:rPr>
                  <w:rFonts w:ascii="宋体"/>
                  <w:szCs w:val="21"/>
                </w:rPr>
                <w:alias w:val="非累积投票议案表决情况_A股弃权比例"/>
                <w:tag w:val="_GBC_3723b88f133b472497fbb1e22ce723a0"/>
                <w:id w:val="-2068795597"/>
                <w:lock w:val="sdtLocked"/>
              </w:sdtPr>
              <w:sdtEndPr>
                <w:rPr>
                  <w:rFonts w:ascii="宋体"/>
                  <w:szCs w:val="21"/>
                </w:rPr>
              </w:sdtEndPr>
              <w:sdtContent>
                <w:tc>
                  <w:tcPr>
                    <w:tcW w:w="978" w:type="dxa"/>
                  </w:tcPr>
                  <w:p>
                    <w:pPr>
                      <w:jc w:val="right"/>
                      <w:rPr>
                        <w:rFonts w:ascii="宋体"/>
                        <w:szCs w:val="21"/>
                      </w:rPr>
                    </w:pPr>
                    <w:r>
                      <w:rPr>
                        <w:rFonts w:ascii="宋体"/>
                        <w:szCs w:val="21"/>
                      </w:rPr>
                      <w:t>0.0000</w:t>
                    </w:r>
                  </w:p>
                </w:tc>
              </w:sdtContent>
            </w:sdt>
          </w:tr>
        </w:tbl>
        <w:p/>
      </w:sdtContent>
    </w:sdt>
    <w:sdt>
      <w:sdtPr>
        <w:rPr>
          <w:b w:val="0"/>
          <w:bCs w:val="0"/>
          <w:sz w:val="21"/>
          <w:szCs w:val="22"/>
        </w:rPr>
        <w:alias w:val="模块:非累积投票议案"/>
        <w:tag w:val="_SEC_fd138d262d644e50920ea2bdb258ac70"/>
        <w:id w:val="1480568015"/>
        <w:lock w:val="sdtLocked"/>
        <w:placeholder>
          <w:docPart w:val="DefaultPlaceholder_1082065158"/>
        </w:placeholder>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178776045"/>
              <w:lock w:val="sdtLocked"/>
              <w:placeholder>
                <w:docPart w:val="FFEF158F8A8B4DB2B818CA14E830508D"/>
              </w:placeholder>
              <w:text/>
            </w:sdtPr>
            <w:sdtEndPr>
              <w:rPr>
                <w:rFonts w:hint="eastAsia"/>
                <w:b w:val="0"/>
                <w:sz w:val="24"/>
                <w:szCs w:val="24"/>
              </w:rPr>
            </w:sdtEndPr>
            <w:sdtContent>
              <w:r>
                <w:rPr>
                  <w:rFonts w:hint="eastAsia"/>
                  <w:b w:val="0"/>
                  <w:sz w:val="24"/>
                  <w:szCs w:val="24"/>
                </w:rPr>
                <w:t>江苏吴中医药发展股份有限公司关于拟变更公司注册资本的议案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95130043"/>
              <w:lock w:val="sdtLocked"/>
              <w:placeholder>
                <w:docPart w:val="FFEF158F8A8B4DB2B818CA14E830508D"/>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1554"/>
            <w:gridCol w:w="1056"/>
            <w:gridCol w:w="1104"/>
            <w:gridCol w:w="975"/>
            <w:gridCol w:w="1105"/>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Cs w:val="21"/>
                </w:rPr>
                <w:tag w:val="_PLD_26d51279eaba4b5b80959bbb9958e7fe"/>
                <w:id w:val="-580514281"/>
                <w:lock w:val="sdtLocked"/>
              </w:sdtPr>
              <w:sdtEndPr>
                <w:rPr>
                  <w:rFonts w:hint="eastAsia" w:ascii="宋体" w:hAnsi="宋体"/>
                  <w:color w:val="000000"/>
                  <w:szCs w:val="21"/>
                </w:rPr>
              </w:sdtEndPr>
              <w:sdtContent>
                <w:tc>
                  <w:tcPr>
                    <w:tcW w:w="1783" w:type="dxa"/>
                    <w:vMerge w:val="restart"/>
                  </w:tcPr>
                  <w:p>
                    <w:pPr>
                      <w:jc w:val="center"/>
                      <w:rPr>
                        <w:rFonts w:ascii="宋体"/>
                        <w:color w:val="000000"/>
                        <w:szCs w:val="21"/>
                      </w:rPr>
                    </w:pPr>
                    <w:r>
                      <w:rPr>
                        <w:rFonts w:hint="eastAsia" w:ascii="宋体" w:hAnsi="宋体"/>
                        <w:color w:val="000000"/>
                        <w:szCs w:val="21"/>
                      </w:rPr>
                      <w:t>股东类型</w:t>
                    </w:r>
                  </w:p>
                </w:tc>
              </w:sdtContent>
            </w:sdt>
            <w:sdt>
              <w:sdtPr>
                <w:rPr>
                  <w:rFonts w:hint="eastAsia" w:ascii="宋体" w:hAnsi="宋体"/>
                  <w:color w:val="000000"/>
                  <w:szCs w:val="21"/>
                </w:rPr>
                <w:tag w:val="_PLD_e7b881988a3c4c4a8616dd489a233ab7"/>
                <w:id w:val="-451083656"/>
                <w:lock w:val="sdtLocked"/>
              </w:sdtPr>
              <w:sdtEndPr>
                <w:rPr>
                  <w:rFonts w:hint="eastAsia" w:ascii="宋体" w:hAnsi="宋体"/>
                  <w:color w:val="000000"/>
                  <w:szCs w:val="21"/>
                </w:rPr>
              </w:sdtEndPr>
              <w:sdtContent>
                <w:tc>
                  <w:tcPr>
                    <w:tcW w:w="2537" w:type="dxa"/>
                    <w:gridSpan w:val="2"/>
                  </w:tcPr>
                  <w:p>
                    <w:pPr>
                      <w:jc w:val="center"/>
                      <w:rPr>
                        <w:rFonts w:ascii="宋体"/>
                        <w:color w:val="000000"/>
                        <w:szCs w:val="21"/>
                      </w:rPr>
                    </w:pPr>
                    <w:r>
                      <w:rPr>
                        <w:rFonts w:hint="eastAsia" w:ascii="宋体" w:hAnsi="宋体"/>
                        <w:color w:val="000000"/>
                        <w:szCs w:val="21"/>
                      </w:rPr>
                      <w:t>同意</w:t>
                    </w:r>
                  </w:p>
                </w:tc>
              </w:sdtContent>
            </w:sdt>
            <w:sdt>
              <w:sdtPr>
                <w:rPr>
                  <w:rFonts w:hint="eastAsia" w:ascii="宋体" w:hAnsi="宋体"/>
                  <w:color w:val="000000"/>
                  <w:szCs w:val="21"/>
                </w:rPr>
                <w:tag w:val="_PLD_a61edbeb4f584767809ea0521a10b417"/>
                <w:id w:val="154421671"/>
                <w:lock w:val="sdtLocked"/>
              </w:sdtPr>
              <w:sdtEndPr>
                <w:rPr>
                  <w:rFonts w:hint="eastAsia" w:ascii="宋体" w:hAnsi="宋体"/>
                  <w:color w:val="000000"/>
                  <w:szCs w:val="21"/>
                </w:rPr>
              </w:sdtEndPr>
              <w:sdtContent>
                <w:tc>
                  <w:tcPr>
                    <w:tcW w:w="2098" w:type="dxa"/>
                    <w:gridSpan w:val="2"/>
                  </w:tcPr>
                  <w:p>
                    <w:pPr>
                      <w:jc w:val="center"/>
                      <w:rPr>
                        <w:rFonts w:ascii="宋体"/>
                        <w:color w:val="000000"/>
                        <w:szCs w:val="21"/>
                      </w:rPr>
                    </w:pPr>
                    <w:r>
                      <w:rPr>
                        <w:rFonts w:hint="eastAsia" w:ascii="宋体" w:hAnsi="宋体"/>
                        <w:color w:val="000000"/>
                        <w:szCs w:val="21"/>
                      </w:rPr>
                      <w:t>反对</w:t>
                    </w:r>
                  </w:p>
                </w:tc>
              </w:sdtContent>
            </w:sdt>
            <w:sdt>
              <w:sdtPr>
                <w:rPr>
                  <w:rFonts w:hint="eastAsia" w:ascii="宋体" w:hAnsi="宋体"/>
                  <w:color w:val="000000"/>
                  <w:szCs w:val="21"/>
                </w:rPr>
                <w:tag w:val="_PLD_4fdb4d8ffd814ea3953d8297bf817dcb"/>
                <w:id w:val="-469817458"/>
                <w:lock w:val="sdtLocked"/>
              </w:sdtPr>
              <w:sdtEndPr>
                <w:rPr>
                  <w:rFonts w:hint="eastAsia" w:ascii="宋体" w:hAnsi="宋体"/>
                  <w:color w:val="000000"/>
                  <w:szCs w:val="21"/>
                </w:rPr>
              </w:sdtEndPr>
              <w:sdtContent>
                <w:tc>
                  <w:tcPr>
                    <w:tcW w:w="2099" w:type="dxa"/>
                    <w:gridSpan w:val="2"/>
                  </w:tcPr>
                  <w:p>
                    <w:pPr>
                      <w:jc w:val="center"/>
                      <w:rPr>
                        <w:rFonts w:ascii="宋体"/>
                        <w:color w:val="000000"/>
                        <w:szCs w:val="21"/>
                      </w:rPr>
                    </w:pPr>
                    <w:r>
                      <w:rPr>
                        <w:rFonts w:hint="eastAsia" w:ascii="宋体" w:hAnsi="宋体"/>
                        <w:color w:val="000000"/>
                        <w:szCs w:val="21"/>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jc w:val="center"/>
                  <w:rPr>
                    <w:rFonts w:ascii="宋体"/>
                    <w:color w:val="000000"/>
                    <w:szCs w:val="21"/>
                  </w:rPr>
                </w:pPr>
              </w:p>
            </w:tc>
            <w:sdt>
              <w:sdtPr>
                <w:rPr>
                  <w:rFonts w:hint="eastAsia" w:ascii="宋体" w:hAnsi="宋体"/>
                  <w:color w:val="000000"/>
                  <w:szCs w:val="21"/>
                </w:rPr>
                <w:tag w:val="_PLD_f18f77e155d94d2d8a28bfcaf05f83a3"/>
                <w:id w:val="-969898441"/>
                <w:lock w:val="sdtLocked"/>
              </w:sdtPr>
              <w:sdtEndPr>
                <w:rPr>
                  <w:rFonts w:hint="eastAsia" w:ascii="宋体" w:hAnsi="宋体"/>
                  <w:color w:val="000000"/>
                  <w:szCs w:val="21"/>
                </w:rPr>
              </w:sdtEndPr>
              <w:sdtContent>
                <w:tc>
                  <w:tcPr>
                    <w:tcW w:w="1558" w:type="dxa"/>
                  </w:tcPr>
                  <w:p>
                    <w:pPr>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67d3876b3952440a95004f559ee815be"/>
                <w:id w:val="1420747581"/>
                <w:lock w:val="sdtLocked"/>
              </w:sdtPr>
              <w:sdtEndPr>
                <w:rPr>
                  <w:rFonts w:hint="eastAsia" w:ascii="宋体" w:hAnsi="宋体"/>
                  <w:color w:val="000000"/>
                  <w:szCs w:val="21"/>
                </w:rPr>
              </w:sdtEndPr>
              <w:sdtContent>
                <w:tc>
                  <w:tcPr>
                    <w:tcW w:w="979" w:type="dxa"/>
                  </w:tcPr>
                  <w:p>
                    <w:pPr>
                      <w:jc w:val="center"/>
                      <w:rPr>
                        <w:rFonts w:ascii="宋体"/>
                        <w:color w:val="000000"/>
                        <w:szCs w:val="21"/>
                      </w:rPr>
                    </w:pPr>
                    <w:r>
                      <w:rPr>
                        <w:rFonts w:hint="eastAsia" w:ascii="宋体" w:hAnsi="宋体"/>
                        <w:color w:val="000000"/>
                        <w:szCs w:val="21"/>
                      </w:rPr>
                      <w:t>比例（%）</w:t>
                    </w:r>
                  </w:p>
                </w:tc>
              </w:sdtContent>
            </w:sdt>
            <w:sdt>
              <w:sdtPr>
                <w:rPr>
                  <w:rFonts w:hint="eastAsia" w:ascii="宋体" w:hAnsi="宋体"/>
                  <w:color w:val="000000"/>
                  <w:szCs w:val="21"/>
                </w:rPr>
                <w:tag w:val="_PLD_6d8c5a0f3320411483e2b981dcdb3d3d"/>
                <w:id w:val="-190848376"/>
                <w:lock w:val="sdtLocked"/>
              </w:sdtPr>
              <w:sdtEndPr>
                <w:rPr>
                  <w:rFonts w:hint="eastAsia" w:ascii="宋体" w:hAnsi="宋体"/>
                  <w:color w:val="000000"/>
                  <w:szCs w:val="21"/>
                </w:rPr>
              </w:sdtEndPr>
              <w:sdtContent>
                <w:tc>
                  <w:tcPr>
                    <w:tcW w:w="1120" w:type="dxa"/>
                  </w:tcPr>
                  <w:p>
                    <w:pPr>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d9f715da37284df9bee84f56560ce2d2"/>
                <w:id w:val="-578743467"/>
                <w:lock w:val="sdtLocked"/>
              </w:sdtPr>
              <w:sdtEndPr>
                <w:rPr>
                  <w:rFonts w:hint="eastAsia" w:ascii="宋体" w:hAnsi="宋体"/>
                  <w:color w:val="000000"/>
                  <w:szCs w:val="21"/>
                </w:rPr>
              </w:sdtEndPr>
              <w:sdtContent>
                <w:tc>
                  <w:tcPr>
                    <w:tcW w:w="978" w:type="dxa"/>
                  </w:tcPr>
                  <w:p>
                    <w:pPr>
                      <w:jc w:val="center"/>
                      <w:rPr>
                        <w:rFonts w:ascii="宋体"/>
                        <w:color w:val="000000"/>
                        <w:szCs w:val="21"/>
                      </w:rPr>
                    </w:pPr>
                    <w:r>
                      <w:rPr>
                        <w:rFonts w:hint="eastAsia" w:ascii="宋体" w:hAnsi="宋体"/>
                        <w:color w:val="000000"/>
                        <w:szCs w:val="21"/>
                      </w:rPr>
                      <w:t>比例（%）</w:t>
                    </w:r>
                  </w:p>
                </w:tc>
              </w:sdtContent>
            </w:sdt>
            <w:sdt>
              <w:sdtPr>
                <w:rPr>
                  <w:rFonts w:hint="eastAsia" w:ascii="宋体" w:hAnsi="宋体"/>
                  <w:color w:val="000000"/>
                  <w:szCs w:val="21"/>
                </w:rPr>
                <w:tag w:val="_PLD_7bef01570e0e4071b94086e68a000bbc"/>
                <w:id w:val="-322439766"/>
                <w:lock w:val="sdtLocked"/>
              </w:sdtPr>
              <w:sdtEndPr>
                <w:rPr>
                  <w:rFonts w:hint="eastAsia" w:ascii="宋体" w:hAnsi="宋体"/>
                  <w:color w:val="000000"/>
                  <w:szCs w:val="21"/>
                </w:rPr>
              </w:sdtEndPr>
              <w:sdtContent>
                <w:tc>
                  <w:tcPr>
                    <w:tcW w:w="1121" w:type="dxa"/>
                  </w:tcPr>
                  <w:p>
                    <w:pPr>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f2c9a6a03ea04ace8e46288279ed18c8"/>
                <w:id w:val="-349945311"/>
                <w:lock w:val="sdtLocked"/>
              </w:sdtPr>
              <w:sdtEndPr>
                <w:rPr>
                  <w:rFonts w:hint="eastAsia" w:ascii="宋体" w:hAnsi="宋体"/>
                  <w:color w:val="000000"/>
                  <w:szCs w:val="21"/>
                </w:rPr>
              </w:sdtEndPr>
              <w:sdtContent>
                <w:tc>
                  <w:tcPr>
                    <w:tcW w:w="978" w:type="dxa"/>
                  </w:tcPr>
                  <w:p>
                    <w:pPr>
                      <w:jc w:val="center"/>
                      <w:rPr>
                        <w:rFonts w:ascii="宋体"/>
                        <w:color w:val="000000"/>
                        <w:szCs w:val="21"/>
                      </w:rPr>
                    </w:pPr>
                    <w:r>
                      <w:rPr>
                        <w:rFonts w:hint="eastAsia" w:ascii="宋体" w:hAnsi="宋体"/>
                        <w:color w:val="000000"/>
                        <w:szCs w:val="21"/>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jc w:val="center"/>
                  <w:rPr>
                    <w:rFonts w:ascii="宋体"/>
                    <w:color w:val="000000"/>
                    <w:szCs w:val="21"/>
                  </w:rPr>
                </w:pPr>
                <w:sdt>
                  <w:sdtPr>
                    <w:rPr>
                      <w:rFonts w:ascii="宋体" w:hAnsi="宋体"/>
                      <w:color w:val="000000"/>
                      <w:szCs w:val="21"/>
                    </w:rPr>
                    <w:tag w:val="_PLD_30aa643aaec4457b9ff8daf82682de9e"/>
                    <w:id w:val="1304974330"/>
                    <w:lock w:val="sdtLocked"/>
                  </w:sdtPr>
                  <w:sdtEndPr>
                    <w:rPr>
                      <w:rFonts w:hint="eastAsia" w:ascii="宋体" w:hAnsi="宋体"/>
                      <w:color w:val="000000"/>
                      <w:szCs w:val="21"/>
                    </w:rPr>
                  </w:sdtEndPr>
                  <w:sdtContent>
                    <w:r>
                      <w:rPr>
                        <w:rFonts w:ascii="宋体" w:hAnsi="宋体"/>
                        <w:color w:val="000000"/>
                        <w:szCs w:val="21"/>
                      </w:rPr>
                      <w:t>A</w:t>
                    </w:r>
                    <w:r>
                      <w:rPr>
                        <w:rFonts w:hint="eastAsia" w:ascii="宋体" w:hAnsi="宋体"/>
                        <w:color w:val="000000"/>
                        <w:szCs w:val="21"/>
                      </w:rPr>
                      <w:t>股</w:t>
                    </w:r>
                  </w:sdtContent>
                </w:sdt>
              </w:p>
            </w:tc>
            <w:sdt>
              <w:sdtPr>
                <w:rPr>
                  <w:rFonts w:ascii="宋体"/>
                  <w:szCs w:val="21"/>
                </w:rPr>
                <w:alias w:val="非累积投票议案表决情况_A股同意票数"/>
                <w:tag w:val="_GBC_d13cb7c3b10e4b89bd272020d5dfc3c5"/>
                <w:id w:val="-109744664"/>
                <w:lock w:val="sdtLocked"/>
                <w:text/>
              </w:sdtPr>
              <w:sdtEndPr>
                <w:rPr>
                  <w:rFonts w:ascii="宋体"/>
                  <w:szCs w:val="21"/>
                </w:rPr>
              </w:sdtEndPr>
              <w:sdtContent>
                <w:tc>
                  <w:tcPr>
                    <w:tcW w:w="1558" w:type="dxa"/>
                  </w:tcPr>
                  <w:p>
                    <w:pPr>
                      <w:jc w:val="right"/>
                      <w:rPr>
                        <w:rFonts w:ascii="宋体"/>
                        <w:szCs w:val="21"/>
                      </w:rPr>
                    </w:pPr>
                    <w:r>
                      <w:rPr>
                        <w:rFonts w:ascii="宋体"/>
                        <w:szCs w:val="21"/>
                      </w:rPr>
                      <w:t>124,743,301</w:t>
                    </w:r>
                  </w:p>
                </w:tc>
              </w:sdtContent>
            </w:sdt>
            <w:sdt>
              <w:sdtPr>
                <w:rPr>
                  <w:rFonts w:ascii="宋体"/>
                  <w:szCs w:val="21"/>
                </w:rPr>
                <w:alias w:val="非累积投票议案表决情况_A股同意比例"/>
                <w:tag w:val="_GBC_baa01c35de4c4da5999507b346370a05"/>
                <w:id w:val="-1169943186"/>
                <w:lock w:val="sdtLocked"/>
              </w:sdtPr>
              <w:sdtEndPr>
                <w:rPr>
                  <w:rFonts w:ascii="宋体"/>
                  <w:szCs w:val="21"/>
                </w:rPr>
              </w:sdtEndPr>
              <w:sdtContent>
                <w:tc>
                  <w:tcPr>
                    <w:tcW w:w="979" w:type="dxa"/>
                  </w:tcPr>
                  <w:p>
                    <w:pPr>
                      <w:jc w:val="right"/>
                      <w:rPr>
                        <w:rFonts w:ascii="宋体"/>
                        <w:szCs w:val="21"/>
                      </w:rPr>
                    </w:pPr>
                    <w:r>
                      <w:rPr>
                        <w:rFonts w:ascii="宋体"/>
                        <w:szCs w:val="21"/>
                      </w:rPr>
                      <w:t>100.0000</w:t>
                    </w:r>
                  </w:p>
                </w:tc>
              </w:sdtContent>
            </w:sdt>
            <w:sdt>
              <w:sdtPr>
                <w:rPr>
                  <w:rFonts w:ascii="宋体"/>
                  <w:szCs w:val="21"/>
                </w:rPr>
                <w:alias w:val="非累积投票议案表决情况_A股反对票数"/>
                <w:tag w:val="_GBC_aeddc7b9df07427a8287a3319656953b"/>
                <w:id w:val="1638448117"/>
                <w:lock w:val="sdtLocked"/>
              </w:sdtPr>
              <w:sdtEndPr>
                <w:rPr>
                  <w:rFonts w:ascii="宋体"/>
                  <w:szCs w:val="21"/>
                </w:rPr>
              </w:sdtEndPr>
              <w:sdtContent>
                <w:tc>
                  <w:tcPr>
                    <w:tcW w:w="1120" w:type="dxa"/>
                  </w:tcPr>
                  <w:p>
                    <w:pPr>
                      <w:jc w:val="right"/>
                      <w:rPr>
                        <w:rFonts w:ascii="宋体"/>
                        <w:szCs w:val="21"/>
                      </w:rPr>
                    </w:pPr>
                    <w:r>
                      <w:rPr>
                        <w:rFonts w:ascii="宋体"/>
                        <w:szCs w:val="21"/>
                      </w:rPr>
                      <w:t>0</w:t>
                    </w:r>
                  </w:p>
                </w:tc>
              </w:sdtContent>
            </w:sdt>
            <w:sdt>
              <w:sdtPr>
                <w:rPr>
                  <w:rFonts w:ascii="宋体"/>
                  <w:szCs w:val="21"/>
                </w:rPr>
                <w:alias w:val="非累积投票议案表决情况_A股反对比例"/>
                <w:tag w:val="_GBC_2fbfff06037f464baa9501f7aaaeeca4"/>
                <w:id w:val="141322457"/>
                <w:lock w:val="sdtLocked"/>
              </w:sdtPr>
              <w:sdtEndPr>
                <w:rPr>
                  <w:rFonts w:ascii="宋体"/>
                  <w:szCs w:val="21"/>
                </w:rPr>
              </w:sdtEndPr>
              <w:sdtContent>
                <w:tc>
                  <w:tcPr>
                    <w:tcW w:w="978" w:type="dxa"/>
                  </w:tcPr>
                  <w:p>
                    <w:pPr>
                      <w:jc w:val="right"/>
                      <w:rPr>
                        <w:rFonts w:ascii="宋体"/>
                        <w:szCs w:val="21"/>
                      </w:rPr>
                    </w:pPr>
                    <w:r>
                      <w:rPr>
                        <w:rFonts w:ascii="宋体"/>
                        <w:szCs w:val="21"/>
                      </w:rPr>
                      <w:t>0.0000</w:t>
                    </w:r>
                  </w:p>
                </w:tc>
              </w:sdtContent>
            </w:sdt>
            <w:sdt>
              <w:sdtPr>
                <w:rPr>
                  <w:rFonts w:ascii="宋体"/>
                  <w:szCs w:val="21"/>
                </w:rPr>
                <w:alias w:val="非累积投票议案表决情况_A股弃权票数"/>
                <w:tag w:val="_GBC_311dad2ae32a4a41b5f70fe48cb445b5"/>
                <w:id w:val="-1730760215"/>
                <w:lock w:val="sdtLocked"/>
              </w:sdtPr>
              <w:sdtEndPr>
                <w:rPr>
                  <w:rFonts w:ascii="宋体"/>
                  <w:szCs w:val="21"/>
                </w:rPr>
              </w:sdtEndPr>
              <w:sdtContent>
                <w:tc>
                  <w:tcPr>
                    <w:tcW w:w="1121" w:type="dxa"/>
                  </w:tcPr>
                  <w:p>
                    <w:pPr>
                      <w:jc w:val="right"/>
                      <w:rPr>
                        <w:rFonts w:ascii="宋体"/>
                        <w:szCs w:val="21"/>
                      </w:rPr>
                    </w:pPr>
                    <w:r>
                      <w:rPr>
                        <w:rFonts w:ascii="宋体"/>
                        <w:szCs w:val="21"/>
                      </w:rPr>
                      <w:t>0</w:t>
                    </w:r>
                  </w:p>
                </w:tc>
              </w:sdtContent>
            </w:sdt>
            <w:sdt>
              <w:sdtPr>
                <w:rPr>
                  <w:rFonts w:ascii="宋体"/>
                  <w:szCs w:val="21"/>
                </w:rPr>
                <w:alias w:val="非累积投票议案表决情况_A股弃权比例"/>
                <w:tag w:val="_GBC_3723b88f133b472497fbb1e22ce723a0"/>
                <w:id w:val="-1927715053"/>
                <w:lock w:val="sdtLocked"/>
              </w:sdtPr>
              <w:sdtEndPr>
                <w:rPr>
                  <w:rFonts w:ascii="宋体"/>
                  <w:szCs w:val="21"/>
                </w:rPr>
              </w:sdtEndPr>
              <w:sdtContent>
                <w:tc>
                  <w:tcPr>
                    <w:tcW w:w="978" w:type="dxa"/>
                  </w:tcPr>
                  <w:p>
                    <w:pPr>
                      <w:jc w:val="right"/>
                      <w:rPr>
                        <w:rFonts w:ascii="宋体"/>
                        <w:szCs w:val="21"/>
                      </w:rPr>
                    </w:pPr>
                    <w:r>
                      <w:rPr>
                        <w:rFonts w:ascii="宋体"/>
                        <w:szCs w:val="21"/>
                      </w:rPr>
                      <w:t>0.0000</w:t>
                    </w:r>
                  </w:p>
                </w:tc>
              </w:sdtContent>
            </w:sdt>
          </w:tr>
        </w:tbl>
        <w:p/>
      </w:sdtContent>
    </w:sdt>
    <w:sdt>
      <w:sdtPr>
        <w:rPr>
          <w:b w:val="0"/>
          <w:bCs w:val="0"/>
          <w:sz w:val="21"/>
          <w:szCs w:val="22"/>
        </w:rPr>
        <w:alias w:val="模块:非累积投票议案"/>
        <w:tag w:val="_SEC_fd138d262d644e50920ea2bdb258ac70"/>
        <w:id w:val="1039635039"/>
        <w:lock w:val="sdtLocked"/>
        <w:placeholder>
          <w:docPart w:val="DefaultPlaceholder_1082065158"/>
        </w:placeholder>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864639415"/>
              <w:lock w:val="sdtLocked"/>
              <w:placeholder>
                <w:docPart w:val="06B1AACC057B42C983E511598AAF4D67"/>
              </w:placeholder>
              <w:text/>
            </w:sdtPr>
            <w:sdtEndPr>
              <w:rPr>
                <w:rFonts w:hint="eastAsia"/>
                <w:b w:val="0"/>
                <w:sz w:val="24"/>
                <w:szCs w:val="24"/>
              </w:rPr>
            </w:sdtEndPr>
            <w:sdtContent>
              <w:r>
                <w:rPr>
                  <w:rFonts w:hint="eastAsia"/>
                  <w:b w:val="0"/>
                  <w:sz w:val="24"/>
                  <w:szCs w:val="24"/>
                </w:rPr>
                <w:t>江苏吴中医药发展股份有限公司关于拟变更公司经营范围的议案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59195212"/>
              <w:lock w:val="sdtLocked"/>
              <w:placeholder>
                <w:docPart w:val="06B1AACC057B42C983E511598AAF4D67"/>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1554"/>
            <w:gridCol w:w="1056"/>
            <w:gridCol w:w="1104"/>
            <w:gridCol w:w="975"/>
            <w:gridCol w:w="1105"/>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Cs w:val="21"/>
                </w:rPr>
                <w:tag w:val="_PLD_26d51279eaba4b5b80959bbb9958e7fe"/>
                <w:id w:val="249006203"/>
                <w:lock w:val="sdtLocked"/>
              </w:sdtPr>
              <w:sdtEndPr>
                <w:rPr>
                  <w:rFonts w:hint="eastAsia" w:ascii="宋体" w:hAnsi="宋体"/>
                  <w:color w:val="000000"/>
                  <w:szCs w:val="21"/>
                </w:rPr>
              </w:sdtEndPr>
              <w:sdtContent>
                <w:tc>
                  <w:tcPr>
                    <w:tcW w:w="1783" w:type="dxa"/>
                    <w:vMerge w:val="restart"/>
                  </w:tcPr>
                  <w:p>
                    <w:pPr>
                      <w:jc w:val="center"/>
                      <w:rPr>
                        <w:rFonts w:ascii="宋体"/>
                        <w:color w:val="000000"/>
                        <w:szCs w:val="21"/>
                      </w:rPr>
                    </w:pPr>
                    <w:r>
                      <w:rPr>
                        <w:rFonts w:hint="eastAsia" w:ascii="宋体" w:hAnsi="宋体"/>
                        <w:color w:val="000000"/>
                        <w:szCs w:val="21"/>
                      </w:rPr>
                      <w:t>股东类型</w:t>
                    </w:r>
                  </w:p>
                </w:tc>
              </w:sdtContent>
            </w:sdt>
            <w:sdt>
              <w:sdtPr>
                <w:rPr>
                  <w:rFonts w:hint="eastAsia" w:ascii="宋体" w:hAnsi="宋体"/>
                  <w:color w:val="000000"/>
                  <w:szCs w:val="21"/>
                </w:rPr>
                <w:tag w:val="_PLD_e7b881988a3c4c4a8616dd489a233ab7"/>
                <w:id w:val="1137297756"/>
                <w:lock w:val="sdtLocked"/>
              </w:sdtPr>
              <w:sdtEndPr>
                <w:rPr>
                  <w:rFonts w:hint="eastAsia" w:ascii="宋体" w:hAnsi="宋体"/>
                  <w:color w:val="000000"/>
                  <w:szCs w:val="21"/>
                </w:rPr>
              </w:sdtEndPr>
              <w:sdtContent>
                <w:tc>
                  <w:tcPr>
                    <w:tcW w:w="2537" w:type="dxa"/>
                    <w:gridSpan w:val="2"/>
                  </w:tcPr>
                  <w:p>
                    <w:pPr>
                      <w:jc w:val="center"/>
                      <w:rPr>
                        <w:rFonts w:ascii="宋体"/>
                        <w:color w:val="000000"/>
                        <w:szCs w:val="21"/>
                      </w:rPr>
                    </w:pPr>
                    <w:r>
                      <w:rPr>
                        <w:rFonts w:hint="eastAsia" w:ascii="宋体" w:hAnsi="宋体"/>
                        <w:color w:val="000000"/>
                        <w:szCs w:val="21"/>
                      </w:rPr>
                      <w:t>同意</w:t>
                    </w:r>
                  </w:p>
                </w:tc>
              </w:sdtContent>
            </w:sdt>
            <w:sdt>
              <w:sdtPr>
                <w:rPr>
                  <w:rFonts w:hint="eastAsia" w:ascii="宋体" w:hAnsi="宋体"/>
                  <w:color w:val="000000"/>
                  <w:szCs w:val="21"/>
                </w:rPr>
                <w:tag w:val="_PLD_a61edbeb4f584767809ea0521a10b417"/>
                <w:id w:val="974412342"/>
                <w:lock w:val="sdtLocked"/>
              </w:sdtPr>
              <w:sdtEndPr>
                <w:rPr>
                  <w:rFonts w:hint="eastAsia" w:ascii="宋体" w:hAnsi="宋体"/>
                  <w:color w:val="000000"/>
                  <w:szCs w:val="21"/>
                </w:rPr>
              </w:sdtEndPr>
              <w:sdtContent>
                <w:tc>
                  <w:tcPr>
                    <w:tcW w:w="2098" w:type="dxa"/>
                    <w:gridSpan w:val="2"/>
                  </w:tcPr>
                  <w:p>
                    <w:pPr>
                      <w:jc w:val="center"/>
                      <w:rPr>
                        <w:rFonts w:ascii="宋体"/>
                        <w:color w:val="000000"/>
                        <w:szCs w:val="21"/>
                      </w:rPr>
                    </w:pPr>
                    <w:r>
                      <w:rPr>
                        <w:rFonts w:hint="eastAsia" w:ascii="宋体" w:hAnsi="宋体"/>
                        <w:color w:val="000000"/>
                        <w:szCs w:val="21"/>
                      </w:rPr>
                      <w:t>反对</w:t>
                    </w:r>
                  </w:p>
                </w:tc>
              </w:sdtContent>
            </w:sdt>
            <w:sdt>
              <w:sdtPr>
                <w:rPr>
                  <w:rFonts w:hint="eastAsia" w:ascii="宋体" w:hAnsi="宋体"/>
                  <w:color w:val="000000"/>
                  <w:szCs w:val="21"/>
                </w:rPr>
                <w:tag w:val="_PLD_4fdb4d8ffd814ea3953d8297bf817dcb"/>
                <w:id w:val="627358119"/>
                <w:lock w:val="sdtLocked"/>
              </w:sdtPr>
              <w:sdtEndPr>
                <w:rPr>
                  <w:rFonts w:hint="eastAsia" w:ascii="宋体" w:hAnsi="宋体"/>
                  <w:color w:val="000000"/>
                  <w:szCs w:val="21"/>
                </w:rPr>
              </w:sdtEndPr>
              <w:sdtContent>
                <w:tc>
                  <w:tcPr>
                    <w:tcW w:w="2099" w:type="dxa"/>
                    <w:gridSpan w:val="2"/>
                  </w:tcPr>
                  <w:p>
                    <w:pPr>
                      <w:jc w:val="center"/>
                      <w:rPr>
                        <w:rFonts w:ascii="宋体"/>
                        <w:color w:val="000000"/>
                        <w:szCs w:val="21"/>
                      </w:rPr>
                    </w:pPr>
                    <w:r>
                      <w:rPr>
                        <w:rFonts w:hint="eastAsia" w:ascii="宋体" w:hAnsi="宋体"/>
                        <w:color w:val="000000"/>
                        <w:szCs w:val="21"/>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jc w:val="center"/>
                  <w:rPr>
                    <w:rFonts w:ascii="宋体"/>
                    <w:color w:val="000000"/>
                    <w:szCs w:val="21"/>
                  </w:rPr>
                </w:pPr>
              </w:p>
            </w:tc>
            <w:sdt>
              <w:sdtPr>
                <w:rPr>
                  <w:rFonts w:hint="eastAsia" w:ascii="宋体" w:hAnsi="宋体"/>
                  <w:color w:val="000000"/>
                  <w:szCs w:val="21"/>
                </w:rPr>
                <w:tag w:val="_PLD_f18f77e155d94d2d8a28bfcaf05f83a3"/>
                <w:id w:val="-1596554861"/>
                <w:lock w:val="sdtLocked"/>
              </w:sdtPr>
              <w:sdtEndPr>
                <w:rPr>
                  <w:rFonts w:hint="eastAsia" w:ascii="宋体" w:hAnsi="宋体"/>
                  <w:color w:val="000000"/>
                  <w:szCs w:val="21"/>
                </w:rPr>
              </w:sdtEndPr>
              <w:sdtContent>
                <w:tc>
                  <w:tcPr>
                    <w:tcW w:w="1558" w:type="dxa"/>
                  </w:tcPr>
                  <w:p>
                    <w:pPr>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67d3876b3952440a95004f559ee815be"/>
                <w:id w:val="798960639"/>
                <w:lock w:val="sdtLocked"/>
              </w:sdtPr>
              <w:sdtEndPr>
                <w:rPr>
                  <w:rFonts w:hint="eastAsia" w:ascii="宋体" w:hAnsi="宋体"/>
                  <w:color w:val="000000"/>
                  <w:szCs w:val="21"/>
                </w:rPr>
              </w:sdtEndPr>
              <w:sdtContent>
                <w:tc>
                  <w:tcPr>
                    <w:tcW w:w="979" w:type="dxa"/>
                  </w:tcPr>
                  <w:p>
                    <w:pPr>
                      <w:jc w:val="center"/>
                      <w:rPr>
                        <w:rFonts w:ascii="宋体"/>
                        <w:color w:val="000000"/>
                        <w:szCs w:val="21"/>
                      </w:rPr>
                    </w:pPr>
                    <w:r>
                      <w:rPr>
                        <w:rFonts w:hint="eastAsia" w:ascii="宋体" w:hAnsi="宋体"/>
                        <w:color w:val="000000"/>
                        <w:szCs w:val="21"/>
                      </w:rPr>
                      <w:t>比例（%）</w:t>
                    </w:r>
                  </w:p>
                </w:tc>
              </w:sdtContent>
            </w:sdt>
            <w:sdt>
              <w:sdtPr>
                <w:rPr>
                  <w:rFonts w:hint="eastAsia" w:ascii="宋体" w:hAnsi="宋体"/>
                  <w:color w:val="000000"/>
                  <w:szCs w:val="21"/>
                </w:rPr>
                <w:tag w:val="_PLD_6d8c5a0f3320411483e2b981dcdb3d3d"/>
                <w:id w:val="399178256"/>
                <w:lock w:val="sdtLocked"/>
              </w:sdtPr>
              <w:sdtEndPr>
                <w:rPr>
                  <w:rFonts w:hint="eastAsia" w:ascii="宋体" w:hAnsi="宋体"/>
                  <w:color w:val="000000"/>
                  <w:szCs w:val="21"/>
                </w:rPr>
              </w:sdtEndPr>
              <w:sdtContent>
                <w:tc>
                  <w:tcPr>
                    <w:tcW w:w="1120" w:type="dxa"/>
                  </w:tcPr>
                  <w:p>
                    <w:pPr>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d9f715da37284df9bee84f56560ce2d2"/>
                <w:id w:val="171079940"/>
                <w:lock w:val="sdtLocked"/>
              </w:sdtPr>
              <w:sdtEndPr>
                <w:rPr>
                  <w:rFonts w:hint="eastAsia" w:ascii="宋体" w:hAnsi="宋体"/>
                  <w:color w:val="000000"/>
                  <w:szCs w:val="21"/>
                </w:rPr>
              </w:sdtEndPr>
              <w:sdtContent>
                <w:tc>
                  <w:tcPr>
                    <w:tcW w:w="978" w:type="dxa"/>
                  </w:tcPr>
                  <w:p>
                    <w:pPr>
                      <w:jc w:val="center"/>
                      <w:rPr>
                        <w:rFonts w:ascii="宋体"/>
                        <w:color w:val="000000"/>
                        <w:szCs w:val="21"/>
                      </w:rPr>
                    </w:pPr>
                    <w:r>
                      <w:rPr>
                        <w:rFonts w:hint="eastAsia" w:ascii="宋体" w:hAnsi="宋体"/>
                        <w:color w:val="000000"/>
                        <w:szCs w:val="21"/>
                      </w:rPr>
                      <w:t>比例（%）</w:t>
                    </w:r>
                  </w:p>
                </w:tc>
              </w:sdtContent>
            </w:sdt>
            <w:sdt>
              <w:sdtPr>
                <w:rPr>
                  <w:rFonts w:hint="eastAsia" w:ascii="宋体" w:hAnsi="宋体"/>
                  <w:color w:val="000000"/>
                  <w:szCs w:val="21"/>
                </w:rPr>
                <w:tag w:val="_PLD_7bef01570e0e4071b94086e68a000bbc"/>
                <w:id w:val="-209491993"/>
                <w:lock w:val="sdtLocked"/>
              </w:sdtPr>
              <w:sdtEndPr>
                <w:rPr>
                  <w:rFonts w:hint="eastAsia" w:ascii="宋体" w:hAnsi="宋体"/>
                  <w:color w:val="000000"/>
                  <w:szCs w:val="21"/>
                </w:rPr>
              </w:sdtEndPr>
              <w:sdtContent>
                <w:tc>
                  <w:tcPr>
                    <w:tcW w:w="1121" w:type="dxa"/>
                  </w:tcPr>
                  <w:p>
                    <w:pPr>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f2c9a6a03ea04ace8e46288279ed18c8"/>
                <w:id w:val="1856689397"/>
                <w:lock w:val="sdtLocked"/>
              </w:sdtPr>
              <w:sdtEndPr>
                <w:rPr>
                  <w:rFonts w:hint="eastAsia" w:ascii="宋体" w:hAnsi="宋体"/>
                  <w:color w:val="000000"/>
                  <w:szCs w:val="21"/>
                </w:rPr>
              </w:sdtEndPr>
              <w:sdtContent>
                <w:tc>
                  <w:tcPr>
                    <w:tcW w:w="978" w:type="dxa"/>
                  </w:tcPr>
                  <w:p>
                    <w:pPr>
                      <w:jc w:val="center"/>
                      <w:rPr>
                        <w:rFonts w:ascii="宋体"/>
                        <w:color w:val="000000"/>
                        <w:szCs w:val="21"/>
                      </w:rPr>
                    </w:pPr>
                    <w:r>
                      <w:rPr>
                        <w:rFonts w:hint="eastAsia" w:ascii="宋体" w:hAnsi="宋体"/>
                        <w:color w:val="000000"/>
                        <w:szCs w:val="21"/>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jc w:val="center"/>
                  <w:rPr>
                    <w:rFonts w:ascii="宋体"/>
                    <w:color w:val="000000"/>
                    <w:szCs w:val="21"/>
                  </w:rPr>
                </w:pPr>
                <w:sdt>
                  <w:sdtPr>
                    <w:rPr>
                      <w:rFonts w:ascii="宋体" w:hAnsi="宋体"/>
                      <w:color w:val="000000"/>
                      <w:szCs w:val="21"/>
                    </w:rPr>
                    <w:tag w:val="_PLD_30aa643aaec4457b9ff8daf82682de9e"/>
                    <w:id w:val="484977989"/>
                    <w:lock w:val="sdtLocked"/>
                  </w:sdtPr>
                  <w:sdtEndPr>
                    <w:rPr>
                      <w:rFonts w:hint="eastAsia" w:ascii="宋体" w:hAnsi="宋体"/>
                      <w:color w:val="000000"/>
                      <w:szCs w:val="21"/>
                    </w:rPr>
                  </w:sdtEndPr>
                  <w:sdtContent>
                    <w:r>
                      <w:rPr>
                        <w:rFonts w:ascii="宋体" w:hAnsi="宋体"/>
                        <w:color w:val="000000"/>
                        <w:szCs w:val="21"/>
                      </w:rPr>
                      <w:t>A</w:t>
                    </w:r>
                    <w:r>
                      <w:rPr>
                        <w:rFonts w:hint="eastAsia" w:ascii="宋体" w:hAnsi="宋体"/>
                        <w:color w:val="000000"/>
                        <w:szCs w:val="21"/>
                      </w:rPr>
                      <w:t>股</w:t>
                    </w:r>
                  </w:sdtContent>
                </w:sdt>
              </w:p>
            </w:tc>
            <w:sdt>
              <w:sdtPr>
                <w:rPr>
                  <w:rFonts w:ascii="宋体"/>
                  <w:szCs w:val="21"/>
                </w:rPr>
                <w:alias w:val="非累积投票议案表决情况_A股同意票数"/>
                <w:tag w:val="_GBC_d13cb7c3b10e4b89bd272020d5dfc3c5"/>
                <w:id w:val="101006190"/>
                <w:lock w:val="sdtLocked"/>
                <w:text/>
              </w:sdtPr>
              <w:sdtEndPr>
                <w:rPr>
                  <w:rFonts w:ascii="宋体"/>
                  <w:szCs w:val="21"/>
                </w:rPr>
              </w:sdtEndPr>
              <w:sdtContent>
                <w:tc>
                  <w:tcPr>
                    <w:tcW w:w="1558" w:type="dxa"/>
                  </w:tcPr>
                  <w:p>
                    <w:pPr>
                      <w:jc w:val="right"/>
                      <w:rPr>
                        <w:rFonts w:ascii="宋体"/>
                        <w:szCs w:val="21"/>
                      </w:rPr>
                    </w:pPr>
                    <w:r>
                      <w:rPr>
                        <w:rFonts w:ascii="宋体"/>
                        <w:szCs w:val="21"/>
                      </w:rPr>
                      <w:t>124,743,301</w:t>
                    </w:r>
                  </w:p>
                </w:tc>
              </w:sdtContent>
            </w:sdt>
            <w:sdt>
              <w:sdtPr>
                <w:rPr>
                  <w:rFonts w:ascii="宋体"/>
                  <w:szCs w:val="21"/>
                </w:rPr>
                <w:alias w:val="非累积投票议案表决情况_A股同意比例"/>
                <w:tag w:val="_GBC_baa01c35de4c4da5999507b346370a05"/>
                <w:id w:val="813457951"/>
                <w:lock w:val="sdtLocked"/>
              </w:sdtPr>
              <w:sdtEndPr>
                <w:rPr>
                  <w:rFonts w:ascii="宋体"/>
                  <w:szCs w:val="21"/>
                </w:rPr>
              </w:sdtEndPr>
              <w:sdtContent>
                <w:tc>
                  <w:tcPr>
                    <w:tcW w:w="979" w:type="dxa"/>
                  </w:tcPr>
                  <w:p>
                    <w:pPr>
                      <w:jc w:val="right"/>
                      <w:rPr>
                        <w:rFonts w:ascii="宋体"/>
                        <w:szCs w:val="21"/>
                      </w:rPr>
                    </w:pPr>
                    <w:r>
                      <w:rPr>
                        <w:rFonts w:ascii="宋体"/>
                        <w:szCs w:val="21"/>
                      </w:rPr>
                      <w:t>100.0000</w:t>
                    </w:r>
                  </w:p>
                </w:tc>
              </w:sdtContent>
            </w:sdt>
            <w:sdt>
              <w:sdtPr>
                <w:rPr>
                  <w:rFonts w:ascii="宋体"/>
                  <w:szCs w:val="21"/>
                </w:rPr>
                <w:alias w:val="非累积投票议案表决情况_A股反对票数"/>
                <w:tag w:val="_GBC_aeddc7b9df07427a8287a3319656953b"/>
                <w:id w:val="-1732296099"/>
                <w:lock w:val="sdtLocked"/>
              </w:sdtPr>
              <w:sdtEndPr>
                <w:rPr>
                  <w:rFonts w:ascii="宋体"/>
                  <w:szCs w:val="21"/>
                </w:rPr>
              </w:sdtEndPr>
              <w:sdtContent>
                <w:tc>
                  <w:tcPr>
                    <w:tcW w:w="1120" w:type="dxa"/>
                  </w:tcPr>
                  <w:p>
                    <w:pPr>
                      <w:jc w:val="right"/>
                      <w:rPr>
                        <w:rFonts w:ascii="宋体"/>
                        <w:szCs w:val="21"/>
                      </w:rPr>
                    </w:pPr>
                    <w:r>
                      <w:rPr>
                        <w:rFonts w:ascii="宋体"/>
                        <w:szCs w:val="21"/>
                      </w:rPr>
                      <w:t>0</w:t>
                    </w:r>
                  </w:p>
                </w:tc>
              </w:sdtContent>
            </w:sdt>
            <w:sdt>
              <w:sdtPr>
                <w:rPr>
                  <w:rFonts w:ascii="宋体"/>
                  <w:szCs w:val="21"/>
                </w:rPr>
                <w:alias w:val="非累积投票议案表决情况_A股反对比例"/>
                <w:tag w:val="_GBC_2fbfff06037f464baa9501f7aaaeeca4"/>
                <w:id w:val="1198592424"/>
                <w:lock w:val="sdtLocked"/>
              </w:sdtPr>
              <w:sdtEndPr>
                <w:rPr>
                  <w:rFonts w:ascii="宋体"/>
                  <w:szCs w:val="21"/>
                </w:rPr>
              </w:sdtEndPr>
              <w:sdtContent>
                <w:tc>
                  <w:tcPr>
                    <w:tcW w:w="978" w:type="dxa"/>
                  </w:tcPr>
                  <w:p>
                    <w:pPr>
                      <w:jc w:val="right"/>
                      <w:rPr>
                        <w:rFonts w:ascii="宋体"/>
                        <w:szCs w:val="21"/>
                      </w:rPr>
                    </w:pPr>
                    <w:r>
                      <w:rPr>
                        <w:rFonts w:ascii="宋体"/>
                        <w:szCs w:val="21"/>
                      </w:rPr>
                      <w:t>0.0000</w:t>
                    </w:r>
                  </w:p>
                </w:tc>
              </w:sdtContent>
            </w:sdt>
            <w:sdt>
              <w:sdtPr>
                <w:rPr>
                  <w:rFonts w:ascii="宋体"/>
                  <w:szCs w:val="21"/>
                </w:rPr>
                <w:alias w:val="非累积投票议案表决情况_A股弃权票数"/>
                <w:tag w:val="_GBC_311dad2ae32a4a41b5f70fe48cb445b5"/>
                <w:id w:val="-1207714458"/>
                <w:lock w:val="sdtLocked"/>
              </w:sdtPr>
              <w:sdtEndPr>
                <w:rPr>
                  <w:rFonts w:ascii="宋体"/>
                  <w:szCs w:val="21"/>
                </w:rPr>
              </w:sdtEndPr>
              <w:sdtContent>
                <w:tc>
                  <w:tcPr>
                    <w:tcW w:w="1121" w:type="dxa"/>
                  </w:tcPr>
                  <w:p>
                    <w:pPr>
                      <w:jc w:val="right"/>
                      <w:rPr>
                        <w:rFonts w:ascii="宋体"/>
                        <w:szCs w:val="21"/>
                      </w:rPr>
                    </w:pPr>
                    <w:r>
                      <w:rPr>
                        <w:rFonts w:ascii="宋体"/>
                        <w:szCs w:val="21"/>
                      </w:rPr>
                      <w:t>0</w:t>
                    </w:r>
                  </w:p>
                </w:tc>
              </w:sdtContent>
            </w:sdt>
            <w:sdt>
              <w:sdtPr>
                <w:rPr>
                  <w:rFonts w:ascii="宋体"/>
                  <w:szCs w:val="21"/>
                </w:rPr>
                <w:alias w:val="非累积投票议案表决情况_A股弃权比例"/>
                <w:tag w:val="_GBC_3723b88f133b472497fbb1e22ce723a0"/>
                <w:id w:val="1369189829"/>
                <w:lock w:val="sdtLocked"/>
              </w:sdtPr>
              <w:sdtEndPr>
                <w:rPr>
                  <w:rFonts w:ascii="宋体"/>
                  <w:szCs w:val="21"/>
                </w:rPr>
              </w:sdtEndPr>
              <w:sdtContent>
                <w:tc>
                  <w:tcPr>
                    <w:tcW w:w="978" w:type="dxa"/>
                  </w:tcPr>
                  <w:p>
                    <w:pPr>
                      <w:jc w:val="right"/>
                      <w:rPr>
                        <w:rFonts w:ascii="宋体"/>
                        <w:szCs w:val="21"/>
                      </w:rPr>
                    </w:pPr>
                    <w:r>
                      <w:rPr>
                        <w:rFonts w:ascii="宋体"/>
                        <w:szCs w:val="21"/>
                      </w:rPr>
                      <w:t>0.0000</w:t>
                    </w:r>
                  </w:p>
                </w:tc>
              </w:sdtContent>
            </w:sdt>
          </w:tr>
        </w:tbl>
        <w:p/>
      </w:sdtContent>
    </w:sdt>
    <w:sdt>
      <w:sdtPr>
        <w:rPr>
          <w:b w:val="0"/>
          <w:bCs w:val="0"/>
          <w:sz w:val="21"/>
          <w:szCs w:val="22"/>
        </w:rPr>
        <w:alias w:val="模块:非累积投票议案"/>
        <w:tag w:val="_SEC_fd138d262d644e50920ea2bdb258ac70"/>
        <w:id w:val="679390065"/>
        <w:lock w:val="sdtLocked"/>
        <w:placeholder>
          <w:docPart w:val="DefaultPlaceholder_1082065158"/>
        </w:placeholder>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247410776"/>
              <w:lock w:val="sdtLocked"/>
              <w:placeholder>
                <w:docPart w:val="87075195A33F411C9E66F430D1E1C29E"/>
              </w:placeholder>
              <w:text/>
            </w:sdtPr>
            <w:sdtEndPr>
              <w:rPr>
                <w:rFonts w:hint="eastAsia"/>
                <w:b w:val="0"/>
                <w:sz w:val="24"/>
                <w:szCs w:val="24"/>
              </w:rPr>
            </w:sdtEndPr>
            <w:sdtContent>
              <w:r>
                <w:rPr>
                  <w:rFonts w:hint="eastAsia"/>
                  <w:b w:val="0"/>
                  <w:sz w:val="24"/>
                  <w:szCs w:val="24"/>
                </w:rPr>
                <w:t>江苏吴中医药发展股份有限公司关于拟修改《公司章程》部分条款的议案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55547746"/>
              <w:lock w:val="sdtLocked"/>
              <w:placeholder>
                <w:docPart w:val="87075195A33F411C9E66F430D1E1C29E"/>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1554"/>
            <w:gridCol w:w="1056"/>
            <w:gridCol w:w="1104"/>
            <w:gridCol w:w="975"/>
            <w:gridCol w:w="1105"/>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Cs w:val="21"/>
                </w:rPr>
                <w:tag w:val="_PLD_26d51279eaba4b5b80959bbb9958e7fe"/>
                <w:id w:val="1475254727"/>
                <w:lock w:val="sdtLocked"/>
              </w:sdtPr>
              <w:sdtEndPr>
                <w:rPr>
                  <w:rFonts w:hint="eastAsia" w:ascii="宋体" w:hAnsi="宋体"/>
                  <w:color w:val="000000"/>
                  <w:szCs w:val="21"/>
                </w:rPr>
              </w:sdtEndPr>
              <w:sdtContent>
                <w:tc>
                  <w:tcPr>
                    <w:tcW w:w="1783" w:type="dxa"/>
                    <w:vMerge w:val="restart"/>
                  </w:tcPr>
                  <w:p>
                    <w:pPr>
                      <w:jc w:val="center"/>
                      <w:rPr>
                        <w:rFonts w:ascii="宋体"/>
                        <w:color w:val="000000"/>
                        <w:szCs w:val="21"/>
                      </w:rPr>
                    </w:pPr>
                    <w:r>
                      <w:rPr>
                        <w:rFonts w:hint="eastAsia" w:ascii="宋体" w:hAnsi="宋体"/>
                        <w:color w:val="000000"/>
                        <w:szCs w:val="21"/>
                      </w:rPr>
                      <w:t>股东类型</w:t>
                    </w:r>
                  </w:p>
                </w:tc>
              </w:sdtContent>
            </w:sdt>
            <w:sdt>
              <w:sdtPr>
                <w:rPr>
                  <w:rFonts w:hint="eastAsia" w:ascii="宋体" w:hAnsi="宋体"/>
                  <w:color w:val="000000"/>
                  <w:szCs w:val="21"/>
                </w:rPr>
                <w:tag w:val="_PLD_e7b881988a3c4c4a8616dd489a233ab7"/>
                <w:id w:val="-818033431"/>
                <w:lock w:val="sdtLocked"/>
              </w:sdtPr>
              <w:sdtEndPr>
                <w:rPr>
                  <w:rFonts w:hint="eastAsia" w:ascii="宋体" w:hAnsi="宋体"/>
                  <w:color w:val="000000"/>
                  <w:szCs w:val="21"/>
                </w:rPr>
              </w:sdtEndPr>
              <w:sdtContent>
                <w:tc>
                  <w:tcPr>
                    <w:tcW w:w="2537" w:type="dxa"/>
                    <w:gridSpan w:val="2"/>
                  </w:tcPr>
                  <w:p>
                    <w:pPr>
                      <w:jc w:val="center"/>
                      <w:rPr>
                        <w:rFonts w:ascii="宋体"/>
                        <w:color w:val="000000"/>
                        <w:szCs w:val="21"/>
                      </w:rPr>
                    </w:pPr>
                    <w:r>
                      <w:rPr>
                        <w:rFonts w:hint="eastAsia" w:ascii="宋体" w:hAnsi="宋体"/>
                        <w:color w:val="000000"/>
                        <w:szCs w:val="21"/>
                      </w:rPr>
                      <w:t>同意</w:t>
                    </w:r>
                  </w:p>
                </w:tc>
              </w:sdtContent>
            </w:sdt>
            <w:sdt>
              <w:sdtPr>
                <w:rPr>
                  <w:rFonts w:hint="eastAsia" w:ascii="宋体" w:hAnsi="宋体"/>
                  <w:color w:val="000000"/>
                  <w:szCs w:val="21"/>
                </w:rPr>
                <w:tag w:val="_PLD_a61edbeb4f584767809ea0521a10b417"/>
                <w:id w:val="1766879050"/>
                <w:lock w:val="sdtLocked"/>
              </w:sdtPr>
              <w:sdtEndPr>
                <w:rPr>
                  <w:rFonts w:hint="eastAsia" w:ascii="宋体" w:hAnsi="宋体"/>
                  <w:color w:val="000000"/>
                  <w:szCs w:val="21"/>
                </w:rPr>
              </w:sdtEndPr>
              <w:sdtContent>
                <w:tc>
                  <w:tcPr>
                    <w:tcW w:w="2098" w:type="dxa"/>
                    <w:gridSpan w:val="2"/>
                  </w:tcPr>
                  <w:p>
                    <w:pPr>
                      <w:jc w:val="center"/>
                      <w:rPr>
                        <w:rFonts w:ascii="宋体"/>
                        <w:color w:val="000000"/>
                        <w:szCs w:val="21"/>
                      </w:rPr>
                    </w:pPr>
                    <w:r>
                      <w:rPr>
                        <w:rFonts w:hint="eastAsia" w:ascii="宋体" w:hAnsi="宋体"/>
                        <w:color w:val="000000"/>
                        <w:szCs w:val="21"/>
                      </w:rPr>
                      <w:t>反对</w:t>
                    </w:r>
                  </w:p>
                </w:tc>
              </w:sdtContent>
            </w:sdt>
            <w:sdt>
              <w:sdtPr>
                <w:rPr>
                  <w:rFonts w:hint="eastAsia" w:ascii="宋体" w:hAnsi="宋体"/>
                  <w:color w:val="000000"/>
                  <w:szCs w:val="21"/>
                </w:rPr>
                <w:tag w:val="_PLD_4fdb4d8ffd814ea3953d8297bf817dcb"/>
                <w:id w:val="-771244101"/>
                <w:lock w:val="sdtLocked"/>
              </w:sdtPr>
              <w:sdtEndPr>
                <w:rPr>
                  <w:rFonts w:hint="eastAsia" w:ascii="宋体" w:hAnsi="宋体"/>
                  <w:color w:val="000000"/>
                  <w:szCs w:val="21"/>
                </w:rPr>
              </w:sdtEndPr>
              <w:sdtContent>
                <w:tc>
                  <w:tcPr>
                    <w:tcW w:w="2099" w:type="dxa"/>
                    <w:gridSpan w:val="2"/>
                  </w:tcPr>
                  <w:p>
                    <w:pPr>
                      <w:jc w:val="center"/>
                      <w:rPr>
                        <w:rFonts w:ascii="宋体"/>
                        <w:color w:val="000000"/>
                        <w:szCs w:val="21"/>
                      </w:rPr>
                    </w:pPr>
                    <w:r>
                      <w:rPr>
                        <w:rFonts w:hint="eastAsia" w:ascii="宋体" w:hAnsi="宋体"/>
                        <w:color w:val="000000"/>
                        <w:szCs w:val="21"/>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jc w:val="center"/>
                  <w:rPr>
                    <w:rFonts w:ascii="宋体"/>
                    <w:color w:val="000000"/>
                    <w:szCs w:val="21"/>
                  </w:rPr>
                </w:pPr>
              </w:p>
            </w:tc>
            <w:sdt>
              <w:sdtPr>
                <w:rPr>
                  <w:rFonts w:hint="eastAsia" w:ascii="宋体" w:hAnsi="宋体"/>
                  <w:color w:val="000000"/>
                  <w:szCs w:val="21"/>
                </w:rPr>
                <w:tag w:val="_PLD_f18f77e155d94d2d8a28bfcaf05f83a3"/>
                <w:id w:val="-531962499"/>
                <w:lock w:val="sdtLocked"/>
              </w:sdtPr>
              <w:sdtEndPr>
                <w:rPr>
                  <w:rFonts w:hint="eastAsia" w:ascii="宋体" w:hAnsi="宋体"/>
                  <w:color w:val="000000"/>
                  <w:szCs w:val="21"/>
                </w:rPr>
              </w:sdtEndPr>
              <w:sdtContent>
                <w:tc>
                  <w:tcPr>
                    <w:tcW w:w="1558" w:type="dxa"/>
                  </w:tcPr>
                  <w:p>
                    <w:pPr>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67d3876b3952440a95004f559ee815be"/>
                <w:id w:val="1178693378"/>
                <w:lock w:val="sdtLocked"/>
              </w:sdtPr>
              <w:sdtEndPr>
                <w:rPr>
                  <w:rFonts w:hint="eastAsia" w:ascii="宋体" w:hAnsi="宋体"/>
                  <w:color w:val="000000"/>
                  <w:szCs w:val="21"/>
                </w:rPr>
              </w:sdtEndPr>
              <w:sdtContent>
                <w:tc>
                  <w:tcPr>
                    <w:tcW w:w="979" w:type="dxa"/>
                  </w:tcPr>
                  <w:p>
                    <w:pPr>
                      <w:jc w:val="center"/>
                      <w:rPr>
                        <w:rFonts w:ascii="宋体"/>
                        <w:color w:val="000000"/>
                        <w:szCs w:val="21"/>
                      </w:rPr>
                    </w:pPr>
                    <w:r>
                      <w:rPr>
                        <w:rFonts w:hint="eastAsia" w:ascii="宋体" w:hAnsi="宋体"/>
                        <w:color w:val="000000"/>
                        <w:szCs w:val="21"/>
                      </w:rPr>
                      <w:t>比例（%）</w:t>
                    </w:r>
                  </w:p>
                </w:tc>
              </w:sdtContent>
            </w:sdt>
            <w:sdt>
              <w:sdtPr>
                <w:rPr>
                  <w:rFonts w:hint="eastAsia" w:ascii="宋体" w:hAnsi="宋体"/>
                  <w:color w:val="000000"/>
                  <w:szCs w:val="21"/>
                </w:rPr>
                <w:tag w:val="_PLD_6d8c5a0f3320411483e2b981dcdb3d3d"/>
                <w:id w:val="-211345497"/>
                <w:lock w:val="sdtLocked"/>
              </w:sdtPr>
              <w:sdtEndPr>
                <w:rPr>
                  <w:rFonts w:hint="eastAsia" w:ascii="宋体" w:hAnsi="宋体"/>
                  <w:color w:val="000000"/>
                  <w:szCs w:val="21"/>
                </w:rPr>
              </w:sdtEndPr>
              <w:sdtContent>
                <w:tc>
                  <w:tcPr>
                    <w:tcW w:w="1120" w:type="dxa"/>
                  </w:tcPr>
                  <w:p>
                    <w:pPr>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d9f715da37284df9bee84f56560ce2d2"/>
                <w:id w:val="-1723660459"/>
                <w:lock w:val="sdtLocked"/>
              </w:sdtPr>
              <w:sdtEndPr>
                <w:rPr>
                  <w:rFonts w:hint="eastAsia" w:ascii="宋体" w:hAnsi="宋体"/>
                  <w:color w:val="000000"/>
                  <w:szCs w:val="21"/>
                </w:rPr>
              </w:sdtEndPr>
              <w:sdtContent>
                <w:tc>
                  <w:tcPr>
                    <w:tcW w:w="978" w:type="dxa"/>
                  </w:tcPr>
                  <w:p>
                    <w:pPr>
                      <w:jc w:val="center"/>
                      <w:rPr>
                        <w:rFonts w:ascii="宋体"/>
                        <w:color w:val="000000"/>
                        <w:szCs w:val="21"/>
                      </w:rPr>
                    </w:pPr>
                    <w:r>
                      <w:rPr>
                        <w:rFonts w:hint="eastAsia" w:ascii="宋体" w:hAnsi="宋体"/>
                        <w:color w:val="000000"/>
                        <w:szCs w:val="21"/>
                      </w:rPr>
                      <w:t>比例（%）</w:t>
                    </w:r>
                  </w:p>
                </w:tc>
              </w:sdtContent>
            </w:sdt>
            <w:sdt>
              <w:sdtPr>
                <w:rPr>
                  <w:rFonts w:hint="eastAsia" w:ascii="宋体" w:hAnsi="宋体"/>
                  <w:color w:val="000000"/>
                  <w:szCs w:val="21"/>
                </w:rPr>
                <w:tag w:val="_PLD_7bef01570e0e4071b94086e68a000bbc"/>
                <w:id w:val="-1772309048"/>
                <w:lock w:val="sdtLocked"/>
              </w:sdtPr>
              <w:sdtEndPr>
                <w:rPr>
                  <w:rFonts w:hint="eastAsia" w:ascii="宋体" w:hAnsi="宋体"/>
                  <w:color w:val="000000"/>
                  <w:szCs w:val="21"/>
                </w:rPr>
              </w:sdtEndPr>
              <w:sdtContent>
                <w:tc>
                  <w:tcPr>
                    <w:tcW w:w="1121" w:type="dxa"/>
                  </w:tcPr>
                  <w:p>
                    <w:pPr>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f2c9a6a03ea04ace8e46288279ed18c8"/>
                <w:id w:val="215246289"/>
                <w:lock w:val="sdtLocked"/>
              </w:sdtPr>
              <w:sdtEndPr>
                <w:rPr>
                  <w:rFonts w:hint="eastAsia" w:ascii="宋体" w:hAnsi="宋体"/>
                  <w:color w:val="000000"/>
                  <w:szCs w:val="21"/>
                </w:rPr>
              </w:sdtEndPr>
              <w:sdtContent>
                <w:tc>
                  <w:tcPr>
                    <w:tcW w:w="978" w:type="dxa"/>
                  </w:tcPr>
                  <w:p>
                    <w:pPr>
                      <w:jc w:val="center"/>
                      <w:rPr>
                        <w:rFonts w:ascii="宋体"/>
                        <w:color w:val="000000"/>
                        <w:szCs w:val="21"/>
                      </w:rPr>
                    </w:pPr>
                    <w:r>
                      <w:rPr>
                        <w:rFonts w:hint="eastAsia" w:ascii="宋体" w:hAnsi="宋体"/>
                        <w:color w:val="000000"/>
                        <w:szCs w:val="21"/>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jc w:val="center"/>
                  <w:rPr>
                    <w:rFonts w:ascii="宋体"/>
                    <w:color w:val="000000"/>
                    <w:szCs w:val="21"/>
                  </w:rPr>
                </w:pPr>
                <w:sdt>
                  <w:sdtPr>
                    <w:rPr>
                      <w:rFonts w:ascii="宋体" w:hAnsi="宋体"/>
                      <w:color w:val="000000"/>
                      <w:szCs w:val="21"/>
                    </w:rPr>
                    <w:tag w:val="_PLD_30aa643aaec4457b9ff8daf82682de9e"/>
                    <w:id w:val="1733657412"/>
                    <w:lock w:val="sdtLocked"/>
                  </w:sdtPr>
                  <w:sdtEndPr>
                    <w:rPr>
                      <w:rFonts w:hint="eastAsia" w:ascii="宋体" w:hAnsi="宋体"/>
                      <w:color w:val="000000"/>
                      <w:szCs w:val="21"/>
                    </w:rPr>
                  </w:sdtEndPr>
                  <w:sdtContent>
                    <w:r>
                      <w:rPr>
                        <w:rFonts w:ascii="宋体" w:hAnsi="宋体"/>
                        <w:color w:val="000000"/>
                        <w:szCs w:val="21"/>
                      </w:rPr>
                      <w:t>A</w:t>
                    </w:r>
                    <w:r>
                      <w:rPr>
                        <w:rFonts w:hint="eastAsia" w:ascii="宋体" w:hAnsi="宋体"/>
                        <w:color w:val="000000"/>
                        <w:szCs w:val="21"/>
                      </w:rPr>
                      <w:t>股</w:t>
                    </w:r>
                  </w:sdtContent>
                </w:sdt>
              </w:p>
            </w:tc>
            <w:sdt>
              <w:sdtPr>
                <w:rPr>
                  <w:rFonts w:ascii="宋体"/>
                  <w:szCs w:val="21"/>
                </w:rPr>
                <w:alias w:val="非累积投票议案表决情况_A股同意票数"/>
                <w:tag w:val="_GBC_d13cb7c3b10e4b89bd272020d5dfc3c5"/>
                <w:id w:val="349150868"/>
                <w:lock w:val="sdtLocked"/>
                <w:text/>
              </w:sdtPr>
              <w:sdtEndPr>
                <w:rPr>
                  <w:rFonts w:ascii="宋体"/>
                  <w:szCs w:val="21"/>
                </w:rPr>
              </w:sdtEndPr>
              <w:sdtContent>
                <w:tc>
                  <w:tcPr>
                    <w:tcW w:w="1558" w:type="dxa"/>
                  </w:tcPr>
                  <w:p>
                    <w:pPr>
                      <w:jc w:val="right"/>
                      <w:rPr>
                        <w:rFonts w:ascii="宋体"/>
                        <w:szCs w:val="21"/>
                      </w:rPr>
                    </w:pPr>
                    <w:r>
                      <w:rPr>
                        <w:rFonts w:ascii="宋体"/>
                        <w:szCs w:val="21"/>
                      </w:rPr>
                      <w:t>124,743,301</w:t>
                    </w:r>
                  </w:p>
                </w:tc>
              </w:sdtContent>
            </w:sdt>
            <w:sdt>
              <w:sdtPr>
                <w:rPr>
                  <w:rFonts w:ascii="宋体"/>
                  <w:szCs w:val="21"/>
                </w:rPr>
                <w:alias w:val="非累积投票议案表决情况_A股同意比例"/>
                <w:tag w:val="_GBC_baa01c35de4c4da5999507b346370a05"/>
                <w:id w:val="-308400323"/>
                <w:lock w:val="sdtLocked"/>
              </w:sdtPr>
              <w:sdtEndPr>
                <w:rPr>
                  <w:rFonts w:ascii="宋体"/>
                  <w:szCs w:val="21"/>
                </w:rPr>
              </w:sdtEndPr>
              <w:sdtContent>
                <w:tc>
                  <w:tcPr>
                    <w:tcW w:w="979" w:type="dxa"/>
                  </w:tcPr>
                  <w:p>
                    <w:pPr>
                      <w:jc w:val="right"/>
                      <w:rPr>
                        <w:rFonts w:ascii="宋体"/>
                        <w:szCs w:val="21"/>
                      </w:rPr>
                    </w:pPr>
                    <w:r>
                      <w:rPr>
                        <w:rFonts w:ascii="宋体"/>
                        <w:szCs w:val="21"/>
                      </w:rPr>
                      <w:t>100.0000</w:t>
                    </w:r>
                  </w:p>
                </w:tc>
              </w:sdtContent>
            </w:sdt>
            <w:sdt>
              <w:sdtPr>
                <w:rPr>
                  <w:rFonts w:ascii="宋体"/>
                  <w:szCs w:val="21"/>
                </w:rPr>
                <w:alias w:val="非累积投票议案表决情况_A股反对票数"/>
                <w:tag w:val="_GBC_aeddc7b9df07427a8287a3319656953b"/>
                <w:id w:val="-2053988610"/>
                <w:lock w:val="sdtLocked"/>
              </w:sdtPr>
              <w:sdtEndPr>
                <w:rPr>
                  <w:rFonts w:ascii="宋体"/>
                  <w:szCs w:val="21"/>
                </w:rPr>
              </w:sdtEndPr>
              <w:sdtContent>
                <w:tc>
                  <w:tcPr>
                    <w:tcW w:w="1120" w:type="dxa"/>
                  </w:tcPr>
                  <w:p>
                    <w:pPr>
                      <w:jc w:val="right"/>
                      <w:rPr>
                        <w:rFonts w:ascii="宋体"/>
                        <w:szCs w:val="21"/>
                      </w:rPr>
                    </w:pPr>
                    <w:r>
                      <w:rPr>
                        <w:rFonts w:ascii="宋体"/>
                        <w:szCs w:val="21"/>
                      </w:rPr>
                      <w:t>0</w:t>
                    </w:r>
                  </w:p>
                </w:tc>
              </w:sdtContent>
            </w:sdt>
            <w:sdt>
              <w:sdtPr>
                <w:rPr>
                  <w:rFonts w:ascii="宋体"/>
                  <w:szCs w:val="21"/>
                </w:rPr>
                <w:alias w:val="非累积投票议案表决情况_A股反对比例"/>
                <w:tag w:val="_GBC_2fbfff06037f464baa9501f7aaaeeca4"/>
                <w:id w:val="-830904273"/>
                <w:lock w:val="sdtLocked"/>
              </w:sdtPr>
              <w:sdtEndPr>
                <w:rPr>
                  <w:rFonts w:ascii="宋体"/>
                  <w:szCs w:val="21"/>
                </w:rPr>
              </w:sdtEndPr>
              <w:sdtContent>
                <w:tc>
                  <w:tcPr>
                    <w:tcW w:w="978" w:type="dxa"/>
                  </w:tcPr>
                  <w:p>
                    <w:pPr>
                      <w:jc w:val="right"/>
                      <w:rPr>
                        <w:rFonts w:ascii="宋体"/>
                        <w:szCs w:val="21"/>
                      </w:rPr>
                    </w:pPr>
                    <w:r>
                      <w:rPr>
                        <w:rFonts w:ascii="宋体"/>
                        <w:szCs w:val="21"/>
                      </w:rPr>
                      <w:t>0.0000</w:t>
                    </w:r>
                  </w:p>
                </w:tc>
              </w:sdtContent>
            </w:sdt>
            <w:sdt>
              <w:sdtPr>
                <w:rPr>
                  <w:rFonts w:ascii="宋体"/>
                  <w:szCs w:val="21"/>
                </w:rPr>
                <w:alias w:val="非累积投票议案表决情况_A股弃权票数"/>
                <w:tag w:val="_GBC_311dad2ae32a4a41b5f70fe48cb445b5"/>
                <w:id w:val="731513010"/>
                <w:lock w:val="sdtLocked"/>
              </w:sdtPr>
              <w:sdtEndPr>
                <w:rPr>
                  <w:rFonts w:ascii="宋体"/>
                  <w:szCs w:val="21"/>
                </w:rPr>
              </w:sdtEndPr>
              <w:sdtContent>
                <w:tc>
                  <w:tcPr>
                    <w:tcW w:w="1121" w:type="dxa"/>
                  </w:tcPr>
                  <w:p>
                    <w:pPr>
                      <w:jc w:val="right"/>
                      <w:rPr>
                        <w:rFonts w:ascii="宋体"/>
                        <w:szCs w:val="21"/>
                      </w:rPr>
                    </w:pPr>
                    <w:r>
                      <w:rPr>
                        <w:rFonts w:ascii="宋体"/>
                        <w:szCs w:val="21"/>
                      </w:rPr>
                      <w:t>0</w:t>
                    </w:r>
                  </w:p>
                </w:tc>
              </w:sdtContent>
            </w:sdt>
            <w:sdt>
              <w:sdtPr>
                <w:rPr>
                  <w:rFonts w:ascii="宋体"/>
                  <w:szCs w:val="21"/>
                </w:rPr>
                <w:alias w:val="非累积投票议案表决情况_A股弃权比例"/>
                <w:tag w:val="_GBC_3723b88f133b472497fbb1e22ce723a0"/>
                <w:id w:val="130601498"/>
                <w:lock w:val="sdtLocked"/>
              </w:sdtPr>
              <w:sdtEndPr>
                <w:rPr>
                  <w:rFonts w:ascii="宋体"/>
                  <w:szCs w:val="21"/>
                </w:rPr>
              </w:sdtEndPr>
              <w:sdtContent>
                <w:tc>
                  <w:tcPr>
                    <w:tcW w:w="978" w:type="dxa"/>
                  </w:tcPr>
                  <w:p>
                    <w:pPr>
                      <w:jc w:val="right"/>
                      <w:rPr>
                        <w:rFonts w:ascii="宋体"/>
                        <w:szCs w:val="21"/>
                      </w:rPr>
                    </w:pPr>
                    <w:r>
                      <w:rPr>
                        <w:rFonts w:ascii="宋体"/>
                        <w:szCs w:val="21"/>
                      </w:rPr>
                      <w:t>0.0000</w:t>
                    </w:r>
                  </w:p>
                </w:tc>
              </w:sdtContent>
            </w:sdt>
          </w:tr>
        </w:tbl>
        <w:p/>
      </w:sdtContent>
    </w:sdt>
    <w:sdt>
      <w:sdtPr>
        <w:rPr>
          <w:b w:val="0"/>
          <w:bCs w:val="0"/>
          <w:sz w:val="21"/>
          <w:szCs w:val="22"/>
        </w:rPr>
        <w:alias w:val="模块:非累积投票议案"/>
        <w:tag w:val="_SEC_fd138d262d644e50920ea2bdb258ac70"/>
        <w:id w:val="-1818405824"/>
        <w:lock w:val="sdtLocked"/>
        <w:placeholder>
          <w:docPart w:val="DefaultPlaceholder_1082065158"/>
        </w:placeholder>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989215782"/>
              <w:lock w:val="sdtLocked"/>
              <w:placeholder>
                <w:docPart w:val="A295EB32FE0348009F39C4B94B30BB34"/>
              </w:placeholder>
              <w:text/>
            </w:sdtPr>
            <w:sdtEndPr>
              <w:rPr>
                <w:rFonts w:hint="eastAsia"/>
                <w:b w:val="0"/>
                <w:sz w:val="24"/>
                <w:szCs w:val="24"/>
              </w:rPr>
            </w:sdtEndPr>
            <w:sdtContent>
              <w:r>
                <w:rPr>
                  <w:rFonts w:hint="eastAsia"/>
                  <w:b w:val="0"/>
                  <w:sz w:val="24"/>
                  <w:szCs w:val="24"/>
                </w:rPr>
                <w:t>江苏吴中医药发展股份有限公司关于延长非公开发行股票股东大会决议有效期及授权有效期的议案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06763534"/>
              <w:lock w:val="sdtLocked"/>
              <w:placeholder>
                <w:docPart w:val="A295EB32FE0348009F39C4B94B30BB34"/>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558"/>
            <w:gridCol w:w="979"/>
            <w:gridCol w:w="1120"/>
            <w:gridCol w:w="978"/>
            <w:gridCol w:w="112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Cs w:val="21"/>
                </w:rPr>
                <w:tag w:val="_PLD_26d51279eaba4b5b80959bbb9958e7fe"/>
                <w:id w:val="1396159512"/>
                <w:lock w:val="sdtLocked"/>
              </w:sdtPr>
              <w:sdtEndPr>
                <w:rPr>
                  <w:rFonts w:hint="eastAsia" w:ascii="宋体" w:hAnsi="宋体"/>
                  <w:color w:val="000000"/>
                  <w:szCs w:val="21"/>
                </w:rPr>
              </w:sdtEndPr>
              <w:sdtContent>
                <w:tc>
                  <w:tcPr>
                    <w:tcW w:w="1783" w:type="dxa"/>
                    <w:vMerge w:val="restart"/>
                  </w:tcPr>
                  <w:p>
                    <w:pPr>
                      <w:jc w:val="center"/>
                      <w:rPr>
                        <w:rFonts w:ascii="宋体"/>
                        <w:color w:val="000000"/>
                        <w:szCs w:val="21"/>
                      </w:rPr>
                    </w:pPr>
                    <w:r>
                      <w:rPr>
                        <w:rFonts w:hint="eastAsia" w:ascii="宋体" w:hAnsi="宋体"/>
                        <w:color w:val="000000"/>
                        <w:szCs w:val="21"/>
                      </w:rPr>
                      <w:t>股东类型</w:t>
                    </w:r>
                  </w:p>
                </w:tc>
              </w:sdtContent>
            </w:sdt>
            <w:sdt>
              <w:sdtPr>
                <w:rPr>
                  <w:rFonts w:hint="eastAsia" w:ascii="宋体" w:hAnsi="宋体"/>
                  <w:color w:val="000000"/>
                  <w:szCs w:val="21"/>
                </w:rPr>
                <w:tag w:val="_PLD_e7b881988a3c4c4a8616dd489a233ab7"/>
                <w:id w:val="1468089287"/>
                <w:lock w:val="sdtLocked"/>
              </w:sdtPr>
              <w:sdtEndPr>
                <w:rPr>
                  <w:rFonts w:hint="eastAsia" w:ascii="宋体" w:hAnsi="宋体"/>
                  <w:color w:val="000000"/>
                  <w:szCs w:val="21"/>
                </w:rPr>
              </w:sdtEndPr>
              <w:sdtContent>
                <w:tc>
                  <w:tcPr>
                    <w:tcW w:w="2537" w:type="dxa"/>
                    <w:gridSpan w:val="2"/>
                  </w:tcPr>
                  <w:p>
                    <w:pPr>
                      <w:jc w:val="center"/>
                      <w:rPr>
                        <w:rFonts w:ascii="宋体"/>
                        <w:color w:val="000000"/>
                        <w:szCs w:val="21"/>
                      </w:rPr>
                    </w:pPr>
                    <w:r>
                      <w:rPr>
                        <w:rFonts w:hint="eastAsia" w:ascii="宋体" w:hAnsi="宋体"/>
                        <w:color w:val="000000"/>
                        <w:szCs w:val="21"/>
                      </w:rPr>
                      <w:t>同意</w:t>
                    </w:r>
                  </w:p>
                </w:tc>
              </w:sdtContent>
            </w:sdt>
            <w:sdt>
              <w:sdtPr>
                <w:rPr>
                  <w:rFonts w:hint="eastAsia" w:ascii="宋体" w:hAnsi="宋体"/>
                  <w:color w:val="000000"/>
                  <w:szCs w:val="21"/>
                </w:rPr>
                <w:tag w:val="_PLD_a61edbeb4f584767809ea0521a10b417"/>
                <w:id w:val="-2010822145"/>
                <w:lock w:val="sdtLocked"/>
              </w:sdtPr>
              <w:sdtEndPr>
                <w:rPr>
                  <w:rFonts w:hint="eastAsia" w:ascii="宋体" w:hAnsi="宋体"/>
                  <w:color w:val="000000"/>
                  <w:szCs w:val="21"/>
                </w:rPr>
              </w:sdtEndPr>
              <w:sdtContent>
                <w:tc>
                  <w:tcPr>
                    <w:tcW w:w="2098" w:type="dxa"/>
                    <w:gridSpan w:val="2"/>
                  </w:tcPr>
                  <w:p>
                    <w:pPr>
                      <w:jc w:val="center"/>
                      <w:rPr>
                        <w:rFonts w:ascii="宋体"/>
                        <w:color w:val="000000"/>
                        <w:szCs w:val="21"/>
                      </w:rPr>
                    </w:pPr>
                    <w:r>
                      <w:rPr>
                        <w:rFonts w:hint="eastAsia" w:ascii="宋体" w:hAnsi="宋体"/>
                        <w:color w:val="000000"/>
                        <w:szCs w:val="21"/>
                      </w:rPr>
                      <w:t>反对</w:t>
                    </w:r>
                  </w:p>
                </w:tc>
              </w:sdtContent>
            </w:sdt>
            <w:sdt>
              <w:sdtPr>
                <w:rPr>
                  <w:rFonts w:hint="eastAsia" w:ascii="宋体" w:hAnsi="宋体"/>
                  <w:color w:val="000000"/>
                  <w:szCs w:val="21"/>
                </w:rPr>
                <w:tag w:val="_PLD_4fdb4d8ffd814ea3953d8297bf817dcb"/>
                <w:id w:val="199980351"/>
                <w:lock w:val="sdtLocked"/>
              </w:sdtPr>
              <w:sdtEndPr>
                <w:rPr>
                  <w:rFonts w:hint="eastAsia" w:ascii="宋体" w:hAnsi="宋体"/>
                  <w:color w:val="000000"/>
                  <w:szCs w:val="21"/>
                </w:rPr>
              </w:sdtEndPr>
              <w:sdtContent>
                <w:tc>
                  <w:tcPr>
                    <w:tcW w:w="2099" w:type="dxa"/>
                    <w:gridSpan w:val="2"/>
                  </w:tcPr>
                  <w:p>
                    <w:pPr>
                      <w:jc w:val="center"/>
                      <w:rPr>
                        <w:rFonts w:ascii="宋体"/>
                        <w:color w:val="000000"/>
                        <w:szCs w:val="21"/>
                      </w:rPr>
                    </w:pPr>
                    <w:r>
                      <w:rPr>
                        <w:rFonts w:hint="eastAsia" w:ascii="宋体" w:hAnsi="宋体"/>
                        <w:color w:val="000000"/>
                        <w:szCs w:val="21"/>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jc w:val="center"/>
                  <w:rPr>
                    <w:rFonts w:ascii="宋体"/>
                    <w:color w:val="000000"/>
                    <w:szCs w:val="21"/>
                  </w:rPr>
                </w:pPr>
              </w:p>
            </w:tc>
            <w:sdt>
              <w:sdtPr>
                <w:rPr>
                  <w:rFonts w:hint="eastAsia" w:ascii="宋体" w:hAnsi="宋体"/>
                  <w:color w:val="000000"/>
                  <w:szCs w:val="21"/>
                </w:rPr>
                <w:tag w:val="_PLD_f18f77e155d94d2d8a28bfcaf05f83a3"/>
                <w:id w:val="1449817434"/>
                <w:lock w:val="sdtLocked"/>
              </w:sdtPr>
              <w:sdtEndPr>
                <w:rPr>
                  <w:rFonts w:hint="eastAsia" w:ascii="宋体" w:hAnsi="宋体"/>
                  <w:color w:val="000000"/>
                  <w:szCs w:val="21"/>
                </w:rPr>
              </w:sdtEndPr>
              <w:sdtContent>
                <w:tc>
                  <w:tcPr>
                    <w:tcW w:w="1558" w:type="dxa"/>
                  </w:tcPr>
                  <w:p>
                    <w:pPr>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67d3876b3952440a95004f559ee815be"/>
                <w:id w:val="1440644282"/>
                <w:lock w:val="sdtLocked"/>
              </w:sdtPr>
              <w:sdtEndPr>
                <w:rPr>
                  <w:rFonts w:hint="eastAsia" w:ascii="宋体" w:hAnsi="宋体"/>
                  <w:color w:val="000000"/>
                  <w:szCs w:val="21"/>
                </w:rPr>
              </w:sdtEndPr>
              <w:sdtContent>
                <w:tc>
                  <w:tcPr>
                    <w:tcW w:w="979" w:type="dxa"/>
                  </w:tcPr>
                  <w:p>
                    <w:pPr>
                      <w:jc w:val="center"/>
                      <w:rPr>
                        <w:rFonts w:ascii="宋体"/>
                        <w:color w:val="000000"/>
                        <w:szCs w:val="21"/>
                      </w:rPr>
                    </w:pPr>
                    <w:r>
                      <w:rPr>
                        <w:rFonts w:hint="eastAsia" w:ascii="宋体" w:hAnsi="宋体"/>
                        <w:color w:val="000000"/>
                        <w:szCs w:val="21"/>
                      </w:rPr>
                      <w:t>比例（%）</w:t>
                    </w:r>
                  </w:p>
                </w:tc>
              </w:sdtContent>
            </w:sdt>
            <w:sdt>
              <w:sdtPr>
                <w:rPr>
                  <w:rFonts w:hint="eastAsia" w:ascii="宋体" w:hAnsi="宋体"/>
                  <w:color w:val="000000"/>
                  <w:szCs w:val="21"/>
                </w:rPr>
                <w:tag w:val="_PLD_6d8c5a0f3320411483e2b981dcdb3d3d"/>
                <w:id w:val="958074044"/>
                <w:lock w:val="sdtLocked"/>
              </w:sdtPr>
              <w:sdtEndPr>
                <w:rPr>
                  <w:rFonts w:hint="eastAsia" w:ascii="宋体" w:hAnsi="宋体"/>
                  <w:color w:val="000000"/>
                  <w:szCs w:val="21"/>
                </w:rPr>
              </w:sdtEndPr>
              <w:sdtContent>
                <w:tc>
                  <w:tcPr>
                    <w:tcW w:w="1120" w:type="dxa"/>
                  </w:tcPr>
                  <w:p>
                    <w:pPr>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d9f715da37284df9bee84f56560ce2d2"/>
                <w:id w:val="-780185382"/>
                <w:lock w:val="sdtLocked"/>
              </w:sdtPr>
              <w:sdtEndPr>
                <w:rPr>
                  <w:rFonts w:hint="eastAsia" w:ascii="宋体" w:hAnsi="宋体"/>
                  <w:color w:val="000000"/>
                  <w:szCs w:val="21"/>
                </w:rPr>
              </w:sdtEndPr>
              <w:sdtContent>
                <w:tc>
                  <w:tcPr>
                    <w:tcW w:w="978" w:type="dxa"/>
                  </w:tcPr>
                  <w:p>
                    <w:pPr>
                      <w:jc w:val="center"/>
                      <w:rPr>
                        <w:rFonts w:ascii="宋体"/>
                        <w:color w:val="000000"/>
                        <w:szCs w:val="21"/>
                      </w:rPr>
                    </w:pPr>
                    <w:r>
                      <w:rPr>
                        <w:rFonts w:hint="eastAsia" w:ascii="宋体" w:hAnsi="宋体"/>
                        <w:color w:val="000000"/>
                        <w:szCs w:val="21"/>
                      </w:rPr>
                      <w:t>比例（%）</w:t>
                    </w:r>
                  </w:p>
                </w:tc>
              </w:sdtContent>
            </w:sdt>
            <w:sdt>
              <w:sdtPr>
                <w:rPr>
                  <w:rFonts w:hint="eastAsia" w:ascii="宋体" w:hAnsi="宋体"/>
                  <w:color w:val="000000"/>
                  <w:szCs w:val="21"/>
                </w:rPr>
                <w:tag w:val="_PLD_7bef01570e0e4071b94086e68a000bbc"/>
                <w:id w:val="488454652"/>
                <w:lock w:val="sdtLocked"/>
              </w:sdtPr>
              <w:sdtEndPr>
                <w:rPr>
                  <w:rFonts w:hint="eastAsia" w:ascii="宋体" w:hAnsi="宋体"/>
                  <w:color w:val="000000"/>
                  <w:szCs w:val="21"/>
                </w:rPr>
              </w:sdtEndPr>
              <w:sdtContent>
                <w:tc>
                  <w:tcPr>
                    <w:tcW w:w="1121" w:type="dxa"/>
                  </w:tcPr>
                  <w:p>
                    <w:pPr>
                      <w:jc w:val="center"/>
                      <w:rPr>
                        <w:rFonts w:ascii="宋体"/>
                        <w:color w:val="000000"/>
                        <w:szCs w:val="21"/>
                      </w:rPr>
                    </w:pPr>
                    <w:r>
                      <w:rPr>
                        <w:rFonts w:hint="eastAsia" w:ascii="宋体" w:hAnsi="宋体"/>
                        <w:color w:val="000000"/>
                        <w:szCs w:val="21"/>
                      </w:rPr>
                      <w:t>票数</w:t>
                    </w:r>
                  </w:p>
                </w:tc>
              </w:sdtContent>
            </w:sdt>
            <w:sdt>
              <w:sdtPr>
                <w:rPr>
                  <w:rFonts w:hint="eastAsia" w:ascii="宋体" w:hAnsi="宋体"/>
                  <w:color w:val="000000"/>
                  <w:szCs w:val="21"/>
                </w:rPr>
                <w:tag w:val="_PLD_f2c9a6a03ea04ace8e46288279ed18c8"/>
                <w:id w:val="-920250533"/>
                <w:lock w:val="sdtLocked"/>
              </w:sdtPr>
              <w:sdtEndPr>
                <w:rPr>
                  <w:rFonts w:hint="eastAsia" w:ascii="宋体" w:hAnsi="宋体"/>
                  <w:color w:val="000000"/>
                  <w:szCs w:val="21"/>
                </w:rPr>
              </w:sdtEndPr>
              <w:sdtContent>
                <w:tc>
                  <w:tcPr>
                    <w:tcW w:w="978" w:type="dxa"/>
                  </w:tcPr>
                  <w:p>
                    <w:pPr>
                      <w:jc w:val="center"/>
                      <w:rPr>
                        <w:rFonts w:ascii="宋体"/>
                        <w:color w:val="000000"/>
                        <w:szCs w:val="21"/>
                      </w:rPr>
                    </w:pPr>
                    <w:r>
                      <w:rPr>
                        <w:rFonts w:hint="eastAsia" w:ascii="宋体" w:hAnsi="宋体"/>
                        <w:color w:val="000000"/>
                        <w:szCs w:val="21"/>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jc w:val="center"/>
                  <w:rPr>
                    <w:rFonts w:ascii="宋体"/>
                    <w:color w:val="000000"/>
                    <w:szCs w:val="21"/>
                  </w:rPr>
                </w:pPr>
                <w:sdt>
                  <w:sdtPr>
                    <w:rPr>
                      <w:rFonts w:ascii="宋体" w:hAnsi="宋体"/>
                      <w:color w:val="000000"/>
                      <w:szCs w:val="21"/>
                    </w:rPr>
                    <w:tag w:val="_PLD_30aa643aaec4457b9ff8daf82682de9e"/>
                    <w:id w:val="980430735"/>
                    <w:lock w:val="sdtLocked"/>
                  </w:sdtPr>
                  <w:sdtEndPr>
                    <w:rPr>
                      <w:rFonts w:hint="eastAsia" w:ascii="宋体" w:hAnsi="宋体"/>
                      <w:color w:val="000000"/>
                      <w:szCs w:val="21"/>
                    </w:rPr>
                  </w:sdtEndPr>
                  <w:sdtContent>
                    <w:r>
                      <w:rPr>
                        <w:rFonts w:ascii="宋体" w:hAnsi="宋体"/>
                        <w:color w:val="000000"/>
                        <w:szCs w:val="21"/>
                      </w:rPr>
                      <w:t>A</w:t>
                    </w:r>
                    <w:r>
                      <w:rPr>
                        <w:rFonts w:hint="eastAsia" w:ascii="宋体" w:hAnsi="宋体"/>
                        <w:color w:val="000000"/>
                        <w:szCs w:val="21"/>
                      </w:rPr>
                      <w:t>股</w:t>
                    </w:r>
                  </w:sdtContent>
                </w:sdt>
              </w:p>
            </w:tc>
            <w:sdt>
              <w:sdtPr>
                <w:rPr>
                  <w:rFonts w:ascii="宋体"/>
                  <w:szCs w:val="21"/>
                </w:rPr>
                <w:alias w:val="非累积投票议案表决情况_A股同意票数"/>
                <w:tag w:val="_GBC_d13cb7c3b10e4b89bd272020d5dfc3c5"/>
                <w:id w:val="-794750188"/>
                <w:lock w:val="sdtLocked"/>
                <w:text/>
              </w:sdtPr>
              <w:sdtEndPr>
                <w:rPr>
                  <w:rFonts w:ascii="宋体"/>
                  <w:szCs w:val="21"/>
                </w:rPr>
              </w:sdtEndPr>
              <w:sdtContent>
                <w:tc>
                  <w:tcPr>
                    <w:tcW w:w="1558" w:type="dxa"/>
                  </w:tcPr>
                  <w:p>
                    <w:pPr>
                      <w:jc w:val="right"/>
                      <w:rPr>
                        <w:rFonts w:ascii="宋体"/>
                        <w:szCs w:val="21"/>
                      </w:rPr>
                    </w:pPr>
                    <w:r>
                      <w:rPr>
                        <w:rFonts w:ascii="宋体"/>
                        <w:szCs w:val="21"/>
                      </w:rPr>
                      <w:t>124,696,501</w:t>
                    </w:r>
                  </w:p>
                </w:tc>
              </w:sdtContent>
            </w:sdt>
            <w:sdt>
              <w:sdtPr>
                <w:rPr>
                  <w:rFonts w:ascii="宋体"/>
                  <w:szCs w:val="21"/>
                </w:rPr>
                <w:alias w:val="非累积投票议案表决情况_A股同意比例"/>
                <w:tag w:val="_GBC_baa01c35de4c4da5999507b346370a05"/>
                <w:id w:val="737752422"/>
                <w:lock w:val="sdtLocked"/>
              </w:sdtPr>
              <w:sdtEndPr>
                <w:rPr>
                  <w:rFonts w:ascii="宋体"/>
                  <w:szCs w:val="21"/>
                </w:rPr>
              </w:sdtEndPr>
              <w:sdtContent>
                <w:tc>
                  <w:tcPr>
                    <w:tcW w:w="979" w:type="dxa"/>
                  </w:tcPr>
                  <w:p>
                    <w:pPr>
                      <w:jc w:val="right"/>
                      <w:rPr>
                        <w:rFonts w:ascii="宋体"/>
                        <w:szCs w:val="21"/>
                      </w:rPr>
                    </w:pPr>
                    <w:r>
                      <w:rPr>
                        <w:rFonts w:ascii="宋体"/>
                        <w:szCs w:val="21"/>
                      </w:rPr>
                      <w:t>99.9625</w:t>
                    </w:r>
                  </w:p>
                </w:tc>
              </w:sdtContent>
            </w:sdt>
            <w:sdt>
              <w:sdtPr>
                <w:rPr>
                  <w:rFonts w:ascii="宋体"/>
                  <w:szCs w:val="21"/>
                </w:rPr>
                <w:alias w:val="非累积投票议案表决情况_A股反对票数"/>
                <w:tag w:val="_GBC_aeddc7b9df07427a8287a3319656953b"/>
                <w:id w:val="-645210976"/>
                <w:lock w:val="sdtLocked"/>
              </w:sdtPr>
              <w:sdtEndPr>
                <w:rPr>
                  <w:rFonts w:ascii="宋体"/>
                  <w:szCs w:val="21"/>
                </w:rPr>
              </w:sdtEndPr>
              <w:sdtContent>
                <w:tc>
                  <w:tcPr>
                    <w:tcW w:w="1120" w:type="dxa"/>
                  </w:tcPr>
                  <w:p>
                    <w:pPr>
                      <w:jc w:val="right"/>
                      <w:rPr>
                        <w:rFonts w:ascii="宋体"/>
                        <w:szCs w:val="21"/>
                      </w:rPr>
                    </w:pPr>
                    <w:r>
                      <w:rPr>
                        <w:rFonts w:ascii="宋体"/>
                        <w:szCs w:val="21"/>
                      </w:rPr>
                      <w:t>46,800</w:t>
                    </w:r>
                  </w:p>
                </w:tc>
              </w:sdtContent>
            </w:sdt>
            <w:sdt>
              <w:sdtPr>
                <w:rPr>
                  <w:rFonts w:ascii="宋体"/>
                  <w:szCs w:val="21"/>
                </w:rPr>
                <w:alias w:val="非累积投票议案表决情况_A股反对比例"/>
                <w:tag w:val="_GBC_2fbfff06037f464baa9501f7aaaeeca4"/>
                <w:id w:val="1191654731"/>
                <w:lock w:val="sdtLocked"/>
              </w:sdtPr>
              <w:sdtEndPr>
                <w:rPr>
                  <w:rFonts w:ascii="宋体"/>
                  <w:szCs w:val="21"/>
                </w:rPr>
              </w:sdtEndPr>
              <w:sdtContent>
                <w:tc>
                  <w:tcPr>
                    <w:tcW w:w="978" w:type="dxa"/>
                  </w:tcPr>
                  <w:p>
                    <w:pPr>
                      <w:jc w:val="right"/>
                      <w:rPr>
                        <w:rFonts w:ascii="宋体"/>
                        <w:szCs w:val="21"/>
                      </w:rPr>
                    </w:pPr>
                    <w:r>
                      <w:rPr>
                        <w:rFonts w:ascii="宋体"/>
                        <w:szCs w:val="21"/>
                      </w:rPr>
                      <w:t>0.0375</w:t>
                    </w:r>
                  </w:p>
                </w:tc>
              </w:sdtContent>
            </w:sdt>
            <w:sdt>
              <w:sdtPr>
                <w:rPr>
                  <w:rFonts w:ascii="宋体"/>
                  <w:szCs w:val="21"/>
                </w:rPr>
                <w:alias w:val="非累积投票议案表决情况_A股弃权票数"/>
                <w:tag w:val="_GBC_311dad2ae32a4a41b5f70fe48cb445b5"/>
                <w:id w:val="-811174573"/>
                <w:lock w:val="sdtLocked"/>
              </w:sdtPr>
              <w:sdtEndPr>
                <w:rPr>
                  <w:rFonts w:ascii="宋体"/>
                  <w:szCs w:val="21"/>
                </w:rPr>
              </w:sdtEndPr>
              <w:sdtContent>
                <w:tc>
                  <w:tcPr>
                    <w:tcW w:w="1121" w:type="dxa"/>
                  </w:tcPr>
                  <w:p>
                    <w:pPr>
                      <w:jc w:val="right"/>
                      <w:rPr>
                        <w:rFonts w:ascii="宋体"/>
                        <w:szCs w:val="21"/>
                      </w:rPr>
                    </w:pPr>
                    <w:r>
                      <w:rPr>
                        <w:rFonts w:ascii="宋体"/>
                        <w:szCs w:val="21"/>
                      </w:rPr>
                      <w:t>0</w:t>
                    </w:r>
                  </w:p>
                </w:tc>
              </w:sdtContent>
            </w:sdt>
            <w:sdt>
              <w:sdtPr>
                <w:rPr>
                  <w:rFonts w:ascii="宋体"/>
                  <w:szCs w:val="21"/>
                </w:rPr>
                <w:alias w:val="非累积投票议案表决情况_A股弃权比例"/>
                <w:tag w:val="_GBC_3723b88f133b472497fbb1e22ce723a0"/>
                <w:id w:val="992297574"/>
                <w:lock w:val="sdtLocked"/>
              </w:sdtPr>
              <w:sdtEndPr>
                <w:rPr>
                  <w:rFonts w:ascii="宋体"/>
                  <w:szCs w:val="21"/>
                </w:rPr>
              </w:sdtEndPr>
              <w:sdtContent>
                <w:tc>
                  <w:tcPr>
                    <w:tcW w:w="978" w:type="dxa"/>
                  </w:tcPr>
                  <w:p>
                    <w:pPr>
                      <w:jc w:val="right"/>
                      <w:rPr>
                        <w:rFonts w:ascii="宋体"/>
                        <w:szCs w:val="21"/>
                      </w:rPr>
                    </w:pPr>
                    <w:r>
                      <w:rPr>
                        <w:rFonts w:ascii="宋体"/>
                        <w:szCs w:val="21"/>
                      </w:rPr>
                      <w:t>0.0000</w:t>
                    </w:r>
                  </w:p>
                </w:tc>
              </w:sdtContent>
            </w:sdt>
          </w:tr>
        </w:tbl>
        <w:p/>
      </w:sdtContent>
    </w:sdt>
    <w:sdt>
      <w:sdtPr>
        <w:rPr>
          <w:rFonts w:hint="eastAsia" w:asciiTheme="minorHAnsi" w:hAnsiTheme="minorHAnsi" w:eastAsiaTheme="minorEastAsia" w:cstheme="minorBidi"/>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asciiTheme="minorHAnsi" w:hAnsiTheme="minorHAnsi" w:eastAsiaTheme="minorEastAsia" w:cstheme="minorBidi"/>
          <w:b w:val="0"/>
          <w:bCs w:val="0"/>
          <w:sz w:val="21"/>
          <w:szCs w:val="22"/>
        </w:rPr>
      </w:sdtEndPr>
      <w:sdtContent>
        <w:p>
          <w:pPr>
            <w:pStyle w:val="3"/>
            <w:keepNext w:val="0"/>
            <w:keepLines w:val="0"/>
            <w:numPr>
              <w:ilvl w:val="0"/>
              <w:numId w:val="5"/>
            </w:numPr>
            <w:spacing w:line="415" w:lineRule="auto"/>
            <w:rPr>
              <w:b w:val="0"/>
              <w:sz w:val="24"/>
              <w:szCs w:val="24"/>
            </w:rPr>
          </w:pPr>
          <w:r>
            <w:rPr>
              <w:rFonts w:hint="eastAsia" w:asciiTheme="minorHAnsi" w:hAnsiTheme="minorHAnsi" w:eastAsiaTheme="minorEastAsia" w:cstheme="minorBidi"/>
              <w:b w:val="0"/>
              <w:bCs w:val="0"/>
              <w:sz w:val="24"/>
              <w:szCs w:val="24"/>
            </w:rPr>
            <w:t>涉及重大事项，</w:t>
          </w:r>
          <w:r>
            <w:rPr>
              <w:rFonts w:hint="eastAsia" w:asciiTheme="majorEastAsia" w:hAnsiTheme="majorEastAsia"/>
              <w:b w:val="0"/>
              <w:sz w:val="24"/>
              <w:szCs w:val="24"/>
            </w:rPr>
            <w:t>5%</w:t>
          </w:r>
          <w:r>
            <w:rPr>
              <w:rFonts w:hint="eastAsia"/>
              <w:b w:val="0"/>
              <w:sz w:val="24"/>
              <w:szCs w:val="24"/>
            </w:rPr>
            <w:t>以下股东的表决情况</w:t>
          </w:r>
        </w:p>
        <w:tbl>
          <w:tblPr>
            <w:tblStyle w:val="11"/>
            <w:tblW w:w="9923" w:type="dxa"/>
            <w:tblInd w:w="-60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3456"/>
            <w:gridCol w:w="1260"/>
            <w:gridCol w:w="1096"/>
            <w:gridCol w:w="851"/>
            <w:gridCol w:w="992"/>
            <w:gridCol w:w="709"/>
            <w:gridCol w:w="8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sz w:val="24"/>
                  <w:szCs w:val="24"/>
                </w:rPr>
                <w:tag w:val="_PLD_85e331fb35b94b069c51e9596dc8cf99"/>
                <w:id w:val="-1980219764"/>
                <w:lock w:val="sdtLocked"/>
              </w:sdtPr>
              <w:sdtEndPr>
                <w:rPr>
                  <w:rFonts w:hint="eastAsia"/>
                  <w:sz w:val="24"/>
                  <w:szCs w:val="24"/>
                </w:rPr>
              </w:sdtEndPr>
              <w:sdtContent>
                <w:tc>
                  <w:tcPr>
                    <w:tcW w:w="709" w:type="dxa"/>
                    <w:vMerge w:val="restart"/>
                  </w:tcPr>
                  <w:p>
                    <w:pPr>
                      <w:jc w:val="center"/>
                      <w:rPr>
                        <w:sz w:val="24"/>
                        <w:szCs w:val="24"/>
                      </w:rPr>
                    </w:pPr>
                    <w:r>
                      <w:rPr>
                        <w:rFonts w:hint="eastAsia"/>
                        <w:sz w:val="24"/>
                        <w:szCs w:val="24"/>
                      </w:rPr>
                      <w:t>议案</w:t>
                    </w:r>
                  </w:p>
                  <w:p>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057618444"/>
                <w:lock w:val="sdtLocked"/>
              </w:sdtPr>
              <w:sdtEndPr>
                <w:rPr>
                  <w:rFonts w:hint="eastAsia"/>
                  <w:sz w:val="24"/>
                  <w:szCs w:val="24"/>
                </w:rPr>
              </w:sdtEndPr>
              <w:sdtContent>
                <w:tc>
                  <w:tcPr>
                    <w:tcW w:w="3456" w:type="dxa"/>
                    <w:vMerge w:val="restart"/>
                  </w:tcPr>
                  <w:p>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165927376"/>
                <w:lock w:val="sdtLocked"/>
              </w:sdtPr>
              <w:sdtEndPr>
                <w:rPr>
                  <w:rFonts w:hint="eastAsia"/>
                  <w:sz w:val="24"/>
                  <w:szCs w:val="24"/>
                </w:rPr>
              </w:sdtEndPr>
              <w:sdtContent>
                <w:tc>
                  <w:tcPr>
                    <w:tcW w:w="2356" w:type="dxa"/>
                    <w:gridSpan w:val="2"/>
                  </w:tcPr>
                  <w:p>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263929318"/>
                <w:lock w:val="sdtLocked"/>
              </w:sdtPr>
              <w:sdtEndPr>
                <w:rPr>
                  <w:rFonts w:hint="eastAsia"/>
                  <w:sz w:val="24"/>
                  <w:szCs w:val="24"/>
                </w:rPr>
              </w:sdtEndPr>
              <w:sdtContent>
                <w:tc>
                  <w:tcPr>
                    <w:tcW w:w="1843" w:type="dxa"/>
                    <w:gridSpan w:val="2"/>
                  </w:tcPr>
                  <w:p>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105031995"/>
                <w:lock w:val="sdtLocked"/>
              </w:sdtPr>
              <w:sdtEndPr>
                <w:rPr>
                  <w:rFonts w:hint="eastAsia"/>
                  <w:sz w:val="24"/>
                  <w:szCs w:val="24"/>
                </w:rPr>
              </w:sdtEndPr>
              <w:sdtContent>
                <w:tc>
                  <w:tcPr>
                    <w:tcW w:w="1559" w:type="dxa"/>
                    <w:gridSpan w:val="2"/>
                  </w:tcPr>
                  <w:p>
                    <w:pPr>
                      <w:jc w:val="center"/>
                      <w:rPr>
                        <w:sz w:val="24"/>
                        <w:szCs w:val="24"/>
                      </w:rPr>
                    </w:pPr>
                    <w:r>
                      <w:rPr>
                        <w:rFonts w:hint="eastAsia"/>
                        <w:sz w:val="24"/>
                        <w:szCs w:val="24"/>
                      </w:rPr>
                      <w:t>弃权</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vMerge w:val="continue"/>
              </w:tcPr>
              <w:p>
                <w:pPr>
                  <w:jc w:val="center"/>
                  <w:rPr>
                    <w:sz w:val="24"/>
                    <w:szCs w:val="24"/>
                  </w:rPr>
                </w:pPr>
              </w:p>
            </w:tc>
            <w:tc>
              <w:tcPr>
                <w:tcW w:w="3456" w:type="dxa"/>
                <w:vMerge w:val="continue"/>
              </w:tcPr>
              <w:p>
                <w:pPr>
                  <w:jc w:val="center"/>
                  <w:rPr>
                    <w:sz w:val="24"/>
                    <w:szCs w:val="24"/>
                  </w:rPr>
                </w:pPr>
              </w:p>
            </w:tc>
            <w:sdt>
              <w:sdtPr>
                <w:rPr>
                  <w:rFonts w:hint="eastAsia" w:asciiTheme="minorEastAsia" w:hAnsiTheme="minorEastAsia"/>
                  <w:sz w:val="24"/>
                  <w:szCs w:val="24"/>
                </w:rPr>
                <w:tag w:val="_PLD_88d5d4eeccd34fe6835de33242d02c56"/>
                <w:id w:val="-1363826385"/>
                <w:lock w:val="sdtLocked"/>
              </w:sdtPr>
              <w:sdtEndPr>
                <w:rPr>
                  <w:rFonts w:hint="eastAsia" w:asciiTheme="minorEastAsia" w:hAnsiTheme="minorEastAsia"/>
                  <w:sz w:val="24"/>
                  <w:szCs w:val="24"/>
                </w:rPr>
              </w:sdtEndPr>
              <w:sdtContent>
                <w:tc>
                  <w:tcPr>
                    <w:tcW w:w="1260"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4478f0c38a554f7ab011c27137c127a1"/>
                <w:id w:val="-550845639"/>
                <w:lock w:val="sdtLocked"/>
              </w:sdtPr>
              <w:sdtEndPr>
                <w:rPr>
                  <w:rFonts w:hint="eastAsia" w:asciiTheme="minorEastAsia" w:hAnsiTheme="minorEastAsia"/>
                  <w:sz w:val="24"/>
                  <w:szCs w:val="24"/>
                </w:rPr>
              </w:sdtEndPr>
              <w:sdtContent>
                <w:tc>
                  <w:tcPr>
                    <w:tcW w:w="1096"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b5fe5f3bb8b9435590ab7cb4d2193a8f"/>
                <w:id w:val="-1199926674"/>
                <w:lock w:val="sdtLocked"/>
              </w:sdtPr>
              <w:sdtEndPr>
                <w:rPr>
                  <w:rFonts w:hint="eastAsia" w:asciiTheme="minorEastAsia" w:hAnsiTheme="minorEastAsia"/>
                  <w:sz w:val="24"/>
                  <w:szCs w:val="24"/>
                </w:rPr>
              </w:sdtEndPr>
              <w:sdtContent>
                <w:tc>
                  <w:tcPr>
                    <w:tcW w:w="851"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2b0debe658f74752ba20e5d31a6e1b55"/>
                <w:id w:val="-478848370"/>
                <w:lock w:val="sdtLocked"/>
              </w:sdtPr>
              <w:sdtEndPr>
                <w:rPr>
                  <w:rFonts w:hint="eastAsia" w:asciiTheme="minorEastAsia" w:hAnsiTheme="minorEastAsia"/>
                  <w:sz w:val="24"/>
                  <w:szCs w:val="24"/>
                </w:rPr>
              </w:sdtEndPr>
              <w:sdtContent>
                <w:tc>
                  <w:tcPr>
                    <w:tcW w:w="992"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f788a12eda084f18ab182d7d3d1324c4"/>
                <w:id w:val="1057830353"/>
                <w:lock w:val="sdtLocked"/>
              </w:sdtPr>
              <w:sdtEndPr>
                <w:rPr>
                  <w:rFonts w:hint="eastAsia" w:asciiTheme="minorEastAsia" w:hAnsiTheme="minorEastAsia"/>
                  <w:sz w:val="24"/>
                  <w:szCs w:val="24"/>
                </w:rPr>
              </w:sdtEndPr>
              <w:sdtContent>
                <w:tc>
                  <w:tcPr>
                    <w:tcW w:w="709"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6495821e696e4774b407fb24d43a7071"/>
                <w:id w:val="-280803960"/>
                <w:lock w:val="sdtLocked"/>
              </w:sdtPr>
              <w:sdtEndPr>
                <w:rPr>
                  <w:rFonts w:hint="eastAsia" w:asciiTheme="minorEastAsia" w:hAnsiTheme="minorEastAsia"/>
                  <w:sz w:val="24"/>
                  <w:szCs w:val="24"/>
                </w:rPr>
              </w:sdtEndPr>
              <w:sdtContent>
                <w:tc>
                  <w:tcPr>
                    <w:tcW w:w="850"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tr>
          <w:sdt>
            <w:sdtPr>
              <w:rPr>
                <w:rFonts w:asciiTheme="minorEastAsia" w:hAnsiTheme="minorEastAsia"/>
                <w:szCs w:val="21"/>
              </w:rPr>
              <w:alias w:val="5%以下股东的表决情况"/>
              <w:tag w:val="_GBC_ff2a68bc4ae1452fa1f8ccc6beb2c08f"/>
              <w:id w:val="-512696935"/>
              <w:lock w:val="sdtLocked"/>
            </w:sdtPr>
            <w:sdtEndPr>
              <w:rPr>
                <w:rFonts w:asciiTheme="minorEastAsia" w:hAnsiTheme="minorEastAsia"/>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Cs w:val="21"/>
                    </w:rPr>
                    <w:alias w:val="5%以下股东的表决情况_议案序号"/>
                    <w:tag w:val="_GBC_003c0e2a3826430091463bd073774853"/>
                    <w:id w:val="-1191147104"/>
                    <w:lock w:val="sdtLocked"/>
                  </w:sdtPr>
                  <w:sdtEndPr>
                    <w:rPr>
                      <w:rFonts w:asciiTheme="minorEastAsia" w:hAnsiTheme="minorEastAsia"/>
                      <w:kern w:val="0"/>
                      <w:sz w:val="20"/>
                      <w:szCs w:val="21"/>
                    </w:rPr>
                  </w:sdtEndPr>
                  <w:sdtContent>
                    <w:tc>
                      <w:tcPr>
                        <w:tcW w:w="709" w:type="dxa"/>
                      </w:tcPr>
                      <w:p>
                        <w:pPr>
                          <w:jc w:val="center"/>
                          <w:rPr>
                            <w:rFonts w:asciiTheme="minorEastAsia" w:hAnsiTheme="minorEastAsia"/>
                            <w:szCs w:val="21"/>
                          </w:rPr>
                        </w:pPr>
                        <w:r>
                          <w:rPr>
                            <w:rFonts w:hint="eastAsia" w:asciiTheme="minorEastAsia" w:hAnsiTheme="minorEastAsia"/>
                            <w:szCs w:val="21"/>
                          </w:rPr>
                          <w:t>1</w:t>
                        </w:r>
                      </w:p>
                    </w:tc>
                  </w:sdtContent>
                </w:sdt>
                <w:sdt>
                  <w:sdtPr>
                    <w:rPr>
                      <w:rFonts w:asciiTheme="minorEastAsia" w:hAnsiTheme="minorEastAsia"/>
                      <w:szCs w:val="21"/>
                    </w:rPr>
                    <w:alias w:val="5%以下股东的表决情况_议案名称"/>
                    <w:tag w:val="_GBC_120f4cbdd0e24a8abf52609f00b310eb"/>
                    <w:id w:val="269901601"/>
                    <w:lock w:val="sdtLocked"/>
                    <w:text/>
                  </w:sdtPr>
                  <w:sdtEndPr>
                    <w:rPr>
                      <w:rFonts w:asciiTheme="minorEastAsia" w:hAnsiTheme="minorEastAsia"/>
                      <w:szCs w:val="21"/>
                    </w:rPr>
                  </w:sdtEndPr>
                  <w:sdtContent>
                    <w:tc>
                      <w:tcPr>
                        <w:tcW w:w="3456" w:type="dxa"/>
                      </w:tcPr>
                      <w:p>
                        <w:pPr>
                          <w:jc w:val="left"/>
                          <w:rPr>
                            <w:rFonts w:asciiTheme="minorEastAsia" w:hAnsiTheme="minorEastAsia"/>
                            <w:szCs w:val="21"/>
                          </w:rPr>
                        </w:pPr>
                        <w:r>
                          <w:rPr>
                            <w:rFonts w:hint="eastAsia" w:asciiTheme="minorEastAsia" w:hAnsiTheme="minorEastAsia"/>
                            <w:szCs w:val="21"/>
                          </w:rPr>
                          <w:t>江苏吴中医药发展股份有限公司关于变更会计师事务所的议案</w:t>
                        </w:r>
                      </w:p>
                    </w:tc>
                  </w:sdtContent>
                </w:sdt>
                <w:sdt>
                  <w:sdtPr>
                    <w:rPr>
                      <w:rFonts w:asciiTheme="minorEastAsia" w:hAnsiTheme="minorEastAsia"/>
                      <w:szCs w:val="21"/>
                    </w:rPr>
                    <w:alias w:val="5%以下股东的表决情况_同意票数"/>
                    <w:tag w:val="_GBC_8e6286abe9984117ab278ef08e91288b"/>
                    <w:id w:val="-655229894"/>
                    <w:lock w:val="sdtLocked"/>
                  </w:sdtPr>
                  <w:sdtEndPr>
                    <w:rPr>
                      <w:rFonts w:asciiTheme="minorEastAsia" w:hAnsiTheme="minorEastAsia"/>
                      <w:szCs w:val="21"/>
                    </w:rPr>
                  </w:sdtEndPr>
                  <w:sdtContent>
                    <w:tc>
                      <w:tcPr>
                        <w:tcW w:w="1260" w:type="dxa"/>
                      </w:tcPr>
                      <w:p>
                        <w:pPr>
                          <w:jc w:val="center"/>
                          <w:rPr>
                            <w:rFonts w:asciiTheme="minorEastAsia" w:hAnsiTheme="minorEastAsia"/>
                            <w:szCs w:val="21"/>
                          </w:rPr>
                        </w:pPr>
                        <w:r>
                          <w:rPr>
                            <w:rFonts w:asciiTheme="minorEastAsia" w:hAnsiTheme="minorEastAsia"/>
                            <w:szCs w:val="21"/>
                          </w:rPr>
                          <w:t>1,947,539</w:t>
                        </w:r>
                      </w:p>
                    </w:tc>
                  </w:sdtContent>
                </w:sdt>
                <w:sdt>
                  <w:sdtPr>
                    <w:rPr>
                      <w:rFonts w:asciiTheme="minorEastAsia" w:hAnsiTheme="minorEastAsia"/>
                      <w:szCs w:val="21"/>
                    </w:rPr>
                    <w:alias w:val="5%以下股东的表决情况_同意比例"/>
                    <w:tag w:val="_GBC_3fcebd7488784e99b72caeb430023bbd"/>
                    <w:id w:val="-1521460091"/>
                    <w:lock w:val="sdtLocked"/>
                  </w:sdtPr>
                  <w:sdtEndPr>
                    <w:rPr>
                      <w:rFonts w:asciiTheme="minorEastAsia" w:hAnsiTheme="minorEastAsia"/>
                      <w:szCs w:val="21"/>
                    </w:rPr>
                  </w:sdtEndPr>
                  <w:sdtContent>
                    <w:tc>
                      <w:tcPr>
                        <w:tcW w:w="1096" w:type="dxa"/>
                      </w:tcPr>
                      <w:p>
                        <w:pPr>
                          <w:jc w:val="center"/>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347561500"/>
                    <w:lock w:val="sdtLocked"/>
                  </w:sdtPr>
                  <w:sdtEndPr>
                    <w:rPr>
                      <w:rFonts w:asciiTheme="minorEastAsia" w:hAnsiTheme="minorEastAsia"/>
                      <w:szCs w:val="21"/>
                    </w:rPr>
                  </w:sdtEndPr>
                  <w:sdtContent>
                    <w:tc>
                      <w:tcPr>
                        <w:tcW w:w="851" w:type="dxa"/>
                      </w:tcPr>
                      <w:p>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228528962"/>
                    <w:lock w:val="sdtLocked"/>
                  </w:sdtPr>
                  <w:sdtEndPr>
                    <w:rPr>
                      <w:rFonts w:asciiTheme="minorEastAsia" w:hAnsiTheme="minorEastAsia"/>
                      <w:szCs w:val="21"/>
                    </w:rPr>
                  </w:sdtEndPr>
                  <w:sdtContent>
                    <w:tc>
                      <w:tcPr>
                        <w:tcW w:w="992" w:type="dxa"/>
                      </w:tcPr>
                      <w:p>
                        <w:pPr>
                          <w:jc w:val="center"/>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809905635"/>
                    <w:lock w:val="sdtLocked"/>
                  </w:sdtPr>
                  <w:sdtEndPr>
                    <w:rPr>
                      <w:rFonts w:asciiTheme="minorEastAsia" w:hAnsiTheme="minorEastAsia"/>
                      <w:szCs w:val="21"/>
                    </w:rPr>
                  </w:sdtEndPr>
                  <w:sdtContent>
                    <w:tc>
                      <w:tcPr>
                        <w:tcW w:w="709" w:type="dxa"/>
                      </w:tcPr>
                      <w:p>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121147224"/>
                    <w:lock w:val="sdtLocked"/>
                  </w:sdtPr>
                  <w:sdtEndPr>
                    <w:rPr>
                      <w:rFonts w:asciiTheme="minorEastAsia" w:hAnsiTheme="minorEastAsia"/>
                      <w:szCs w:val="21"/>
                    </w:rPr>
                  </w:sdtEndPr>
                  <w:sdtContent>
                    <w:tc>
                      <w:tcPr>
                        <w:tcW w:w="850" w:type="dxa"/>
                      </w:tcPr>
                      <w:p>
                        <w:pPr>
                          <w:jc w:val="center"/>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149445271"/>
              <w:lock w:val="sdtLocked"/>
            </w:sdtPr>
            <w:sdtEndPr>
              <w:rPr>
                <w:rFonts w:asciiTheme="minorEastAsia" w:hAnsiTheme="minorEastAsia"/>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Cs w:val="21"/>
                    </w:rPr>
                    <w:alias w:val="5%以下股东的表决情况_议案序号"/>
                    <w:tag w:val="_GBC_003c0e2a3826430091463bd073774853"/>
                    <w:id w:val="-1637178127"/>
                    <w:lock w:val="sdtLocked"/>
                  </w:sdtPr>
                  <w:sdtEndPr>
                    <w:rPr>
                      <w:rFonts w:asciiTheme="minorEastAsia" w:hAnsiTheme="minorEastAsia"/>
                      <w:kern w:val="0"/>
                      <w:sz w:val="20"/>
                      <w:szCs w:val="21"/>
                    </w:rPr>
                  </w:sdtEndPr>
                  <w:sdtContent>
                    <w:tc>
                      <w:tcPr>
                        <w:tcW w:w="709" w:type="dxa"/>
                      </w:tcPr>
                      <w:p>
                        <w:pPr>
                          <w:jc w:val="center"/>
                          <w:rPr>
                            <w:rFonts w:asciiTheme="minorEastAsia" w:hAnsiTheme="minorEastAsia"/>
                            <w:szCs w:val="21"/>
                          </w:rPr>
                        </w:pPr>
                        <w:r>
                          <w:rPr>
                            <w:rFonts w:hint="eastAsia" w:asciiTheme="minorEastAsia" w:hAnsiTheme="minorEastAsia"/>
                            <w:szCs w:val="21"/>
                          </w:rPr>
                          <w:t>2</w:t>
                        </w:r>
                      </w:p>
                    </w:tc>
                  </w:sdtContent>
                </w:sdt>
                <w:sdt>
                  <w:sdtPr>
                    <w:rPr>
                      <w:rFonts w:asciiTheme="minorEastAsia" w:hAnsiTheme="minorEastAsia"/>
                      <w:szCs w:val="21"/>
                    </w:rPr>
                    <w:alias w:val="5%以下股东的表决情况_议案名称"/>
                    <w:tag w:val="_GBC_120f4cbdd0e24a8abf52609f00b310eb"/>
                    <w:id w:val="463773733"/>
                    <w:lock w:val="sdtLocked"/>
                    <w:text/>
                  </w:sdtPr>
                  <w:sdtEndPr>
                    <w:rPr>
                      <w:rFonts w:asciiTheme="minorEastAsia" w:hAnsiTheme="minorEastAsia"/>
                      <w:szCs w:val="21"/>
                    </w:rPr>
                  </w:sdtEndPr>
                  <w:sdtContent>
                    <w:tc>
                      <w:tcPr>
                        <w:tcW w:w="3456" w:type="dxa"/>
                      </w:tcPr>
                      <w:p>
                        <w:pPr>
                          <w:jc w:val="left"/>
                          <w:rPr>
                            <w:rFonts w:asciiTheme="minorEastAsia" w:hAnsiTheme="minorEastAsia"/>
                            <w:szCs w:val="21"/>
                          </w:rPr>
                        </w:pPr>
                        <w:r>
                          <w:rPr>
                            <w:rFonts w:hint="eastAsia" w:asciiTheme="minorEastAsia" w:hAnsiTheme="minorEastAsia"/>
                            <w:szCs w:val="21"/>
                          </w:rPr>
                          <w:t>江苏吴中医药发展股份有限公司关于回购注销部分限制性股票的议案</w:t>
                        </w:r>
                      </w:p>
                    </w:tc>
                  </w:sdtContent>
                </w:sdt>
                <w:sdt>
                  <w:sdtPr>
                    <w:rPr>
                      <w:rFonts w:asciiTheme="minorEastAsia" w:hAnsiTheme="minorEastAsia"/>
                      <w:szCs w:val="21"/>
                    </w:rPr>
                    <w:alias w:val="5%以下股东的表决情况_同意票数"/>
                    <w:tag w:val="_GBC_8e6286abe9984117ab278ef08e91288b"/>
                    <w:id w:val="369503483"/>
                    <w:lock w:val="sdtLocked"/>
                  </w:sdtPr>
                  <w:sdtEndPr>
                    <w:rPr>
                      <w:rFonts w:asciiTheme="minorEastAsia" w:hAnsiTheme="minorEastAsia"/>
                      <w:szCs w:val="21"/>
                    </w:rPr>
                  </w:sdtEndPr>
                  <w:sdtContent>
                    <w:tc>
                      <w:tcPr>
                        <w:tcW w:w="1260" w:type="dxa"/>
                      </w:tcPr>
                      <w:p>
                        <w:pPr>
                          <w:jc w:val="center"/>
                          <w:rPr>
                            <w:rFonts w:asciiTheme="minorEastAsia" w:hAnsiTheme="minorEastAsia"/>
                            <w:szCs w:val="21"/>
                          </w:rPr>
                        </w:pPr>
                        <w:r>
                          <w:rPr>
                            <w:rFonts w:asciiTheme="minorEastAsia" w:hAnsiTheme="minorEastAsia"/>
                            <w:szCs w:val="21"/>
                          </w:rPr>
                          <w:t>1,947,539</w:t>
                        </w:r>
                      </w:p>
                    </w:tc>
                  </w:sdtContent>
                </w:sdt>
                <w:sdt>
                  <w:sdtPr>
                    <w:rPr>
                      <w:rFonts w:asciiTheme="minorEastAsia" w:hAnsiTheme="minorEastAsia"/>
                      <w:szCs w:val="21"/>
                    </w:rPr>
                    <w:alias w:val="5%以下股东的表决情况_同意比例"/>
                    <w:tag w:val="_GBC_3fcebd7488784e99b72caeb430023bbd"/>
                    <w:id w:val="-246338130"/>
                    <w:lock w:val="sdtLocked"/>
                  </w:sdtPr>
                  <w:sdtEndPr>
                    <w:rPr>
                      <w:rFonts w:asciiTheme="minorEastAsia" w:hAnsiTheme="minorEastAsia"/>
                      <w:szCs w:val="21"/>
                    </w:rPr>
                  </w:sdtEndPr>
                  <w:sdtContent>
                    <w:tc>
                      <w:tcPr>
                        <w:tcW w:w="1096" w:type="dxa"/>
                      </w:tcPr>
                      <w:p>
                        <w:pPr>
                          <w:jc w:val="center"/>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990551836"/>
                    <w:lock w:val="sdtLocked"/>
                  </w:sdtPr>
                  <w:sdtEndPr>
                    <w:rPr>
                      <w:rFonts w:asciiTheme="minorEastAsia" w:hAnsiTheme="minorEastAsia"/>
                      <w:szCs w:val="21"/>
                    </w:rPr>
                  </w:sdtEndPr>
                  <w:sdtContent>
                    <w:tc>
                      <w:tcPr>
                        <w:tcW w:w="851" w:type="dxa"/>
                      </w:tcPr>
                      <w:p>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413358703"/>
                    <w:lock w:val="sdtLocked"/>
                  </w:sdtPr>
                  <w:sdtEndPr>
                    <w:rPr>
                      <w:rFonts w:asciiTheme="minorEastAsia" w:hAnsiTheme="minorEastAsia"/>
                      <w:szCs w:val="21"/>
                    </w:rPr>
                  </w:sdtEndPr>
                  <w:sdtContent>
                    <w:tc>
                      <w:tcPr>
                        <w:tcW w:w="992" w:type="dxa"/>
                      </w:tcPr>
                      <w:p>
                        <w:pPr>
                          <w:jc w:val="center"/>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298273066"/>
                    <w:lock w:val="sdtLocked"/>
                  </w:sdtPr>
                  <w:sdtEndPr>
                    <w:rPr>
                      <w:rFonts w:asciiTheme="minorEastAsia" w:hAnsiTheme="minorEastAsia"/>
                      <w:szCs w:val="21"/>
                    </w:rPr>
                  </w:sdtEndPr>
                  <w:sdtContent>
                    <w:tc>
                      <w:tcPr>
                        <w:tcW w:w="709" w:type="dxa"/>
                      </w:tcPr>
                      <w:p>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344217643"/>
                    <w:lock w:val="sdtLocked"/>
                  </w:sdtPr>
                  <w:sdtEndPr>
                    <w:rPr>
                      <w:rFonts w:asciiTheme="minorEastAsia" w:hAnsiTheme="minorEastAsia"/>
                      <w:szCs w:val="21"/>
                    </w:rPr>
                  </w:sdtEndPr>
                  <w:sdtContent>
                    <w:tc>
                      <w:tcPr>
                        <w:tcW w:w="850" w:type="dxa"/>
                      </w:tcPr>
                      <w:p>
                        <w:pPr>
                          <w:jc w:val="center"/>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887107036"/>
              <w:lock w:val="sdtLocked"/>
            </w:sdtPr>
            <w:sdtEndPr>
              <w:rPr>
                <w:rFonts w:asciiTheme="minorEastAsia" w:hAnsiTheme="minorEastAsia"/>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Cs w:val="21"/>
                    </w:rPr>
                    <w:alias w:val="5%以下股东的表决情况_议案序号"/>
                    <w:tag w:val="_GBC_003c0e2a3826430091463bd073774853"/>
                    <w:id w:val="-1431200874"/>
                    <w:lock w:val="sdtLocked"/>
                  </w:sdtPr>
                  <w:sdtEndPr>
                    <w:rPr>
                      <w:rFonts w:asciiTheme="minorEastAsia" w:hAnsiTheme="minorEastAsia"/>
                      <w:kern w:val="0"/>
                      <w:sz w:val="20"/>
                      <w:szCs w:val="21"/>
                    </w:rPr>
                  </w:sdtEndPr>
                  <w:sdtContent>
                    <w:tc>
                      <w:tcPr>
                        <w:tcW w:w="709" w:type="dxa"/>
                      </w:tcPr>
                      <w:p>
                        <w:pPr>
                          <w:jc w:val="center"/>
                          <w:rPr>
                            <w:rFonts w:asciiTheme="minorEastAsia" w:hAnsiTheme="minorEastAsia"/>
                            <w:szCs w:val="21"/>
                          </w:rPr>
                        </w:pPr>
                        <w:r>
                          <w:rPr>
                            <w:rFonts w:hint="eastAsia" w:asciiTheme="minorEastAsia" w:hAnsiTheme="minorEastAsia"/>
                            <w:szCs w:val="21"/>
                          </w:rPr>
                          <w:t>3</w:t>
                        </w:r>
                      </w:p>
                    </w:tc>
                  </w:sdtContent>
                </w:sdt>
                <w:sdt>
                  <w:sdtPr>
                    <w:rPr>
                      <w:rFonts w:asciiTheme="minorEastAsia" w:hAnsiTheme="minorEastAsia"/>
                      <w:szCs w:val="21"/>
                    </w:rPr>
                    <w:alias w:val="5%以下股东的表决情况_议案名称"/>
                    <w:tag w:val="_GBC_120f4cbdd0e24a8abf52609f00b310eb"/>
                    <w:id w:val="1024755349"/>
                    <w:lock w:val="sdtLocked"/>
                    <w:text/>
                  </w:sdtPr>
                  <w:sdtEndPr>
                    <w:rPr>
                      <w:rFonts w:asciiTheme="minorEastAsia" w:hAnsiTheme="minorEastAsia"/>
                      <w:szCs w:val="21"/>
                    </w:rPr>
                  </w:sdtEndPr>
                  <w:sdtContent>
                    <w:tc>
                      <w:tcPr>
                        <w:tcW w:w="3456" w:type="dxa"/>
                      </w:tcPr>
                      <w:p>
                        <w:pPr>
                          <w:jc w:val="left"/>
                          <w:rPr>
                            <w:rFonts w:asciiTheme="minorEastAsia" w:hAnsiTheme="minorEastAsia"/>
                            <w:szCs w:val="21"/>
                          </w:rPr>
                        </w:pPr>
                        <w:r>
                          <w:rPr>
                            <w:rFonts w:hint="eastAsia" w:asciiTheme="minorEastAsia" w:hAnsiTheme="minorEastAsia"/>
                            <w:szCs w:val="21"/>
                          </w:rPr>
                          <w:t>江苏吴中医药发展股份有限公司关于注销部分回购股份的议案</w:t>
                        </w:r>
                      </w:p>
                    </w:tc>
                  </w:sdtContent>
                </w:sdt>
                <w:sdt>
                  <w:sdtPr>
                    <w:rPr>
                      <w:rFonts w:asciiTheme="minorEastAsia" w:hAnsiTheme="minorEastAsia"/>
                      <w:szCs w:val="21"/>
                    </w:rPr>
                    <w:alias w:val="5%以下股东的表决情况_同意票数"/>
                    <w:tag w:val="_GBC_8e6286abe9984117ab278ef08e91288b"/>
                    <w:id w:val="1587032529"/>
                    <w:lock w:val="sdtLocked"/>
                  </w:sdtPr>
                  <w:sdtEndPr>
                    <w:rPr>
                      <w:rFonts w:asciiTheme="minorEastAsia" w:hAnsiTheme="minorEastAsia"/>
                      <w:szCs w:val="21"/>
                    </w:rPr>
                  </w:sdtEndPr>
                  <w:sdtContent>
                    <w:tc>
                      <w:tcPr>
                        <w:tcW w:w="1260" w:type="dxa"/>
                      </w:tcPr>
                      <w:p>
                        <w:pPr>
                          <w:jc w:val="center"/>
                          <w:rPr>
                            <w:rFonts w:asciiTheme="minorEastAsia" w:hAnsiTheme="minorEastAsia"/>
                            <w:szCs w:val="21"/>
                          </w:rPr>
                        </w:pPr>
                        <w:r>
                          <w:rPr>
                            <w:rFonts w:asciiTheme="minorEastAsia" w:hAnsiTheme="minorEastAsia"/>
                            <w:szCs w:val="21"/>
                          </w:rPr>
                          <w:t>1,947,539</w:t>
                        </w:r>
                      </w:p>
                    </w:tc>
                  </w:sdtContent>
                </w:sdt>
                <w:sdt>
                  <w:sdtPr>
                    <w:rPr>
                      <w:rFonts w:asciiTheme="minorEastAsia" w:hAnsiTheme="minorEastAsia"/>
                      <w:szCs w:val="21"/>
                    </w:rPr>
                    <w:alias w:val="5%以下股东的表决情况_同意比例"/>
                    <w:tag w:val="_GBC_3fcebd7488784e99b72caeb430023bbd"/>
                    <w:id w:val="1956449462"/>
                    <w:lock w:val="sdtLocked"/>
                  </w:sdtPr>
                  <w:sdtEndPr>
                    <w:rPr>
                      <w:rFonts w:asciiTheme="minorEastAsia" w:hAnsiTheme="minorEastAsia"/>
                      <w:szCs w:val="21"/>
                    </w:rPr>
                  </w:sdtEndPr>
                  <w:sdtContent>
                    <w:tc>
                      <w:tcPr>
                        <w:tcW w:w="1096" w:type="dxa"/>
                      </w:tcPr>
                      <w:p>
                        <w:pPr>
                          <w:jc w:val="center"/>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270316000"/>
                    <w:lock w:val="sdtLocked"/>
                  </w:sdtPr>
                  <w:sdtEndPr>
                    <w:rPr>
                      <w:rFonts w:asciiTheme="minorEastAsia" w:hAnsiTheme="minorEastAsia"/>
                      <w:szCs w:val="21"/>
                    </w:rPr>
                  </w:sdtEndPr>
                  <w:sdtContent>
                    <w:tc>
                      <w:tcPr>
                        <w:tcW w:w="851" w:type="dxa"/>
                      </w:tcPr>
                      <w:p>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964460860"/>
                    <w:lock w:val="sdtLocked"/>
                  </w:sdtPr>
                  <w:sdtEndPr>
                    <w:rPr>
                      <w:rFonts w:asciiTheme="minorEastAsia" w:hAnsiTheme="minorEastAsia"/>
                      <w:szCs w:val="21"/>
                    </w:rPr>
                  </w:sdtEndPr>
                  <w:sdtContent>
                    <w:tc>
                      <w:tcPr>
                        <w:tcW w:w="992" w:type="dxa"/>
                      </w:tcPr>
                      <w:p>
                        <w:pPr>
                          <w:jc w:val="center"/>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788579865"/>
                    <w:lock w:val="sdtLocked"/>
                  </w:sdtPr>
                  <w:sdtEndPr>
                    <w:rPr>
                      <w:rFonts w:asciiTheme="minorEastAsia" w:hAnsiTheme="minorEastAsia"/>
                      <w:szCs w:val="21"/>
                    </w:rPr>
                  </w:sdtEndPr>
                  <w:sdtContent>
                    <w:tc>
                      <w:tcPr>
                        <w:tcW w:w="709" w:type="dxa"/>
                      </w:tcPr>
                      <w:p>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559444755"/>
                    <w:lock w:val="sdtLocked"/>
                  </w:sdtPr>
                  <w:sdtEndPr>
                    <w:rPr>
                      <w:rFonts w:asciiTheme="minorEastAsia" w:hAnsiTheme="minorEastAsia"/>
                      <w:szCs w:val="21"/>
                    </w:rPr>
                  </w:sdtEndPr>
                  <w:sdtContent>
                    <w:tc>
                      <w:tcPr>
                        <w:tcW w:w="850" w:type="dxa"/>
                      </w:tcPr>
                      <w:p>
                        <w:pPr>
                          <w:jc w:val="center"/>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76700642"/>
              <w:lock w:val="sdtLocked"/>
            </w:sdtPr>
            <w:sdtEndPr>
              <w:rPr>
                <w:rFonts w:asciiTheme="minorEastAsia" w:hAnsiTheme="minorEastAsia"/>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pPr>
                      <w:jc w:val="center"/>
                    </w:pPr>
                  </w:p>
                  <w:sdt>
                    <w:sdtPr>
                      <w:rPr>
                        <w:rFonts w:asciiTheme="minorEastAsia" w:hAnsiTheme="minorEastAsia"/>
                        <w:szCs w:val="21"/>
                      </w:rPr>
                      <w:alias w:val="5%以下股东的表决情况_议案序号"/>
                      <w:tag w:val="_GBC_003c0e2a3826430091463bd073774853"/>
                      <w:id w:val="432947649"/>
                      <w:lock w:val="sdtLocked"/>
                    </w:sdtPr>
                    <w:sdtEndPr>
                      <w:rPr>
                        <w:rFonts w:asciiTheme="minorEastAsia" w:hAnsiTheme="minorEastAsia"/>
                        <w:szCs w:val="21"/>
                      </w:rPr>
                    </w:sdtEndPr>
                    <w:sdtContent>
                      <w:p>
                        <w:pPr>
                          <w:jc w:val="center"/>
                          <w:rPr>
                            <w:rFonts w:asciiTheme="minorEastAsia" w:hAnsiTheme="minorEastAsia"/>
                            <w:szCs w:val="21"/>
                          </w:rPr>
                        </w:pPr>
                        <w:r>
                          <w:rPr>
                            <w:rFonts w:asciiTheme="minorEastAsia" w:hAnsiTheme="minorEastAsia"/>
                            <w:szCs w:val="21"/>
                          </w:rPr>
                          <w:t>7</w:t>
                        </w:r>
                      </w:p>
                    </w:sdtContent>
                  </w:sdt>
                </w:tc>
                <w:sdt>
                  <w:sdtPr>
                    <w:rPr>
                      <w:rFonts w:asciiTheme="minorEastAsia" w:hAnsiTheme="minorEastAsia"/>
                      <w:szCs w:val="21"/>
                    </w:rPr>
                    <w:alias w:val="5%以下股东的表决情况_议案名称"/>
                    <w:tag w:val="_GBC_120f4cbdd0e24a8abf52609f00b310eb"/>
                    <w:id w:val="-414313047"/>
                    <w:lock w:val="sdtLocked"/>
                    <w:text/>
                  </w:sdtPr>
                  <w:sdtEndPr>
                    <w:rPr>
                      <w:rFonts w:asciiTheme="minorEastAsia" w:hAnsiTheme="minorEastAsia"/>
                      <w:szCs w:val="21"/>
                    </w:rPr>
                  </w:sdtEndPr>
                  <w:sdtContent>
                    <w:tc>
                      <w:tcPr>
                        <w:tcW w:w="3456" w:type="dxa"/>
                      </w:tcPr>
                      <w:p>
                        <w:pPr>
                          <w:jc w:val="left"/>
                          <w:rPr>
                            <w:rFonts w:asciiTheme="minorEastAsia" w:hAnsiTheme="minorEastAsia"/>
                            <w:szCs w:val="21"/>
                          </w:rPr>
                        </w:pPr>
                        <w:r>
                          <w:rPr>
                            <w:rFonts w:hint="eastAsia" w:asciiTheme="minorEastAsia" w:hAnsiTheme="minorEastAsia"/>
                            <w:szCs w:val="21"/>
                          </w:rPr>
                          <w:t>江苏吴中医药发展股份有限公司关于延长非公开发行股票股东大会决议有效期及授权有效期的议案</w:t>
                        </w:r>
                      </w:p>
                    </w:tc>
                  </w:sdtContent>
                </w:sdt>
                <w:sdt>
                  <w:sdtPr>
                    <w:rPr>
                      <w:rFonts w:asciiTheme="minorEastAsia" w:hAnsiTheme="minorEastAsia"/>
                      <w:szCs w:val="21"/>
                    </w:rPr>
                    <w:alias w:val="5%以下股东的表决情况_同意票数"/>
                    <w:tag w:val="_GBC_8e6286abe9984117ab278ef08e91288b"/>
                    <w:id w:val="884447770"/>
                    <w:lock w:val="sdtLocked"/>
                  </w:sdtPr>
                  <w:sdtEndPr>
                    <w:rPr>
                      <w:rFonts w:asciiTheme="minorEastAsia" w:hAnsiTheme="minorEastAsia"/>
                      <w:szCs w:val="21"/>
                    </w:rPr>
                  </w:sdtEndPr>
                  <w:sdtContent>
                    <w:tc>
                      <w:tcPr>
                        <w:tcW w:w="1260" w:type="dxa"/>
                      </w:tcPr>
                      <w:p>
                        <w:pPr>
                          <w:jc w:val="center"/>
                          <w:rPr>
                            <w:rFonts w:asciiTheme="minorEastAsia" w:hAnsiTheme="minorEastAsia"/>
                            <w:szCs w:val="21"/>
                          </w:rPr>
                        </w:pPr>
                        <w:r>
                          <w:rPr>
                            <w:rFonts w:asciiTheme="minorEastAsia" w:hAnsiTheme="minorEastAsia"/>
                            <w:szCs w:val="21"/>
                          </w:rPr>
                          <w:t>1,900,739</w:t>
                        </w:r>
                      </w:p>
                    </w:tc>
                  </w:sdtContent>
                </w:sdt>
                <w:sdt>
                  <w:sdtPr>
                    <w:rPr>
                      <w:rFonts w:asciiTheme="minorEastAsia" w:hAnsiTheme="minorEastAsia"/>
                      <w:szCs w:val="21"/>
                    </w:rPr>
                    <w:alias w:val="5%以下股东的表决情况_同意比例"/>
                    <w:tag w:val="_GBC_3fcebd7488784e99b72caeb430023bbd"/>
                    <w:id w:val="963317491"/>
                    <w:lock w:val="sdtLocked"/>
                  </w:sdtPr>
                  <w:sdtEndPr>
                    <w:rPr>
                      <w:rFonts w:asciiTheme="minorEastAsia" w:hAnsiTheme="minorEastAsia"/>
                      <w:szCs w:val="21"/>
                    </w:rPr>
                  </w:sdtEndPr>
                  <w:sdtContent>
                    <w:tc>
                      <w:tcPr>
                        <w:tcW w:w="1096" w:type="dxa"/>
                      </w:tcPr>
                      <w:p>
                        <w:pPr>
                          <w:jc w:val="center"/>
                          <w:rPr>
                            <w:rFonts w:asciiTheme="minorEastAsia" w:hAnsiTheme="minorEastAsia"/>
                            <w:szCs w:val="21"/>
                          </w:rPr>
                        </w:pPr>
                        <w:r>
                          <w:rPr>
                            <w:rFonts w:asciiTheme="minorEastAsia" w:hAnsiTheme="minorEastAsia"/>
                            <w:szCs w:val="21"/>
                          </w:rPr>
                          <w:t>97.5970</w:t>
                        </w:r>
                      </w:p>
                    </w:tc>
                  </w:sdtContent>
                </w:sdt>
                <w:sdt>
                  <w:sdtPr>
                    <w:rPr>
                      <w:rFonts w:asciiTheme="minorEastAsia" w:hAnsiTheme="minorEastAsia"/>
                      <w:szCs w:val="21"/>
                    </w:rPr>
                    <w:alias w:val="5%以下股东的表决情况_反对票数"/>
                    <w:tag w:val="_GBC_a6adf5852dc1415eb83afa4dd02e7dc3"/>
                    <w:id w:val="-682660938"/>
                    <w:lock w:val="sdtLocked"/>
                  </w:sdtPr>
                  <w:sdtEndPr>
                    <w:rPr>
                      <w:rFonts w:asciiTheme="minorEastAsia" w:hAnsiTheme="minorEastAsia"/>
                      <w:szCs w:val="21"/>
                    </w:rPr>
                  </w:sdtEndPr>
                  <w:sdtContent>
                    <w:tc>
                      <w:tcPr>
                        <w:tcW w:w="851" w:type="dxa"/>
                      </w:tcPr>
                      <w:p>
                        <w:pPr>
                          <w:jc w:val="center"/>
                          <w:rPr>
                            <w:rFonts w:asciiTheme="minorEastAsia" w:hAnsiTheme="minorEastAsia"/>
                            <w:szCs w:val="21"/>
                          </w:rPr>
                        </w:pPr>
                        <w:r>
                          <w:rPr>
                            <w:rFonts w:asciiTheme="minorEastAsia" w:hAnsiTheme="minorEastAsia"/>
                            <w:szCs w:val="21"/>
                          </w:rPr>
                          <w:t>46,800</w:t>
                        </w:r>
                      </w:p>
                    </w:tc>
                  </w:sdtContent>
                </w:sdt>
                <w:sdt>
                  <w:sdtPr>
                    <w:rPr>
                      <w:rFonts w:asciiTheme="minorEastAsia" w:hAnsiTheme="minorEastAsia"/>
                      <w:szCs w:val="21"/>
                    </w:rPr>
                    <w:alias w:val="5%以下股东的表决情况_反对比例"/>
                    <w:tag w:val="_GBC_6081e1c76d3140b3b861614f2c136ab4"/>
                    <w:id w:val="-2101857356"/>
                    <w:lock w:val="sdtLocked"/>
                  </w:sdtPr>
                  <w:sdtEndPr>
                    <w:rPr>
                      <w:rFonts w:asciiTheme="minorEastAsia" w:hAnsiTheme="minorEastAsia"/>
                      <w:szCs w:val="21"/>
                    </w:rPr>
                  </w:sdtEndPr>
                  <w:sdtContent>
                    <w:tc>
                      <w:tcPr>
                        <w:tcW w:w="992" w:type="dxa"/>
                      </w:tcPr>
                      <w:p>
                        <w:pPr>
                          <w:jc w:val="center"/>
                          <w:rPr>
                            <w:rFonts w:asciiTheme="minorEastAsia" w:hAnsiTheme="minorEastAsia"/>
                            <w:szCs w:val="21"/>
                          </w:rPr>
                        </w:pPr>
                        <w:r>
                          <w:rPr>
                            <w:rFonts w:asciiTheme="minorEastAsia" w:hAnsiTheme="minorEastAsia"/>
                            <w:szCs w:val="21"/>
                          </w:rPr>
                          <w:t>2.4030</w:t>
                        </w:r>
                      </w:p>
                    </w:tc>
                  </w:sdtContent>
                </w:sdt>
                <w:sdt>
                  <w:sdtPr>
                    <w:rPr>
                      <w:rFonts w:asciiTheme="minorEastAsia" w:hAnsiTheme="minorEastAsia"/>
                      <w:szCs w:val="21"/>
                    </w:rPr>
                    <w:alias w:val="5%以下股东的表决情况_弃权票数"/>
                    <w:tag w:val="_GBC_255dc4ec80534d56b5adcf7034819a58"/>
                    <w:id w:val="-739405257"/>
                    <w:lock w:val="sdtLocked"/>
                  </w:sdtPr>
                  <w:sdtEndPr>
                    <w:rPr>
                      <w:rFonts w:asciiTheme="minorEastAsia" w:hAnsiTheme="minorEastAsia"/>
                      <w:szCs w:val="21"/>
                    </w:rPr>
                  </w:sdtEndPr>
                  <w:sdtContent>
                    <w:tc>
                      <w:tcPr>
                        <w:tcW w:w="709" w:type="dxa"/>
                      </w:tcPr>
                      <w:p>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442368760"/>
                    <w:lock w:val="sdtLocked"/>
                  </w:sdtPr>
                  <w:sdtEndPr>
                    <w:rPr>
                      <w:rFonts w:asciiTheme="minorEastAsia" w:hAnsiTheme="minorEastAsia"/>
                      <w:szCs w:val="21"/>
                    </w:rPr>
                  </w:sdtEndPr>
                  <w:sdtContent>
                    <w:tc>
                      <w:tcPr>
                        <w:tcW w:w="850" w:type="dxa"/>
                      </w:tcPr>
                      <w:p>
                        <w:pPr>
                          <w:jc w:val="center"/>
                          <w:rPr>
                            <w:rFonts w:asciiTheme="minorEastAsia" w:hAnsiTheme="minorEastAsia"/>
                            <w:szCs w:val="21"/>
                          </w:rPr>
                        </w:pPr>
                        <w:r>
                          <w:rPr>
                            <w:rFonts w:asciiTheme="minorEastAsia" w:hAnsiTheme="minorEastAsia"/>
                            <w:szCs w:val="21"/>
                          </w:rPr>
                          <w:t>0.0000</w:t>
                        </w:r>
                      </w:p>
                    </w:tc>
                  </w:sdtContent>
                </w:sdt>
              </w:tr>
            </w:sdtContent>
          </w:sdt>
        </w:tbl>
        <w:p/>
      </w:sdtContent>
    </w:sdt>
    <w:sdt>
      <w:sdtPr>
        <w:rPr>
          <w:rFonts w:hint="eastAsia" w:asciiTheme="minorHAnsi" w:hAnsiTheme="minorHAnsi" w:eastAsiaTheme="minorEastAsia" w:cstheme="minorBidi"/>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keepNext w:val="0"/>
            <w:keepLines w:val="0"/>
            <w:numPr>
              <w:ilvl w:val="0"/>
              <w:numId w:val="5"/>
            </w:numPr>
            <w:spacing w:line="415" w:lineRule="auto"/>
            <w:rPr>
              <w:rFonts w:asciiTheme="minorHAnsi" w:hAnsiTheme="minorHAnsi" w:eastAsiaTheme="minorEastAsia" w:cstheme="minorBidi"/>
              <w:b w:val="0"/>
              <w:bCs w:val="0"/>
              <w:sz w:val="24"/>
              <w:szCs w:val="24"/>
            </w:rPr>
          </w:pPr>
          <w:r>
            <w:rPr>
              <w:rFonts w:hint="eastAsia" w:asciiTheme="minorHAnsi" w:hAnsiTheme="minorHAnsi" w:eastAsiaTheme="minorEastAsia" w:cstheme="minorBidi"/>
              <w:b w:val="0"/>
              <w:bCs w:val="0"/>
              <w:sz w:val="24"/>
              <w:szCs w:val="24"/>
            </w:rPr>
            <w:t>关于议案表决的有关情况说明</w:t>
          </w:r>
        </w:p>
        <w:p>
          <w:pPr>
            <w:spacing w:line="360" w:lineRule="auto"/>
            <w:ind w:firstLine="480" w:firstLineChars="20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本次股东大会审议的议案2、议案3、议案4、议案</w:t>
              </w:r>
              <w:r>
                <w:rPr>
                  <w:rFonts w:asciiTheme="minorEastAsia" w:hAnsiTheme="minorEastAsia"/>
                  <w:sz w:val="24"/>
                  <w:szCs w:val="24"/>
                </w:rPr>
                <w:t>6</w:t>
              </w:r>
              <w:r>
                <w:rPr>
                  <w:rFonts w:hint="eastAsia" w:asciiTheme="minorEastAsia" w:hAnsiTheme="minorEastAsia"/>
                  <w:sz w:val="24"/>
                  <w:szCs w:val="24"/>
                </w:rPr>
                <w:t>为特别决议，获得出席会议股东及股东代表所持表决权股份总数的2/3以上同意；议案1、议案</w:t>
              </w:r>
              <w:r>
                <w:rPr>
                  <w:rFonts w:asciiTheme="minorEastAsia" w:hAnsiTheme="minorEastAsia"/>
                  <w:sz w:val="24"/>
                  <w:szCs w:val="24"/>
                </w:rPr>
                <w:t>2、议案3、</w:t>
              </w:r>
              <w:r>
                <w:rPr>
                  <w:rFonts w:hint="eastAsia" w:asciiTheme="minorEastAsia" w:hAnsiTheme="minorEastAsia"/>
                  <w:sz w:val="24"/>
                  <w:szCs w:val="24"/>
                </w:rPr>
                <w:t>议案</w:t>
              </w:r>
              <w:r>
                <w:rPr>
                  <w:rFonts w:asciiTheme="minorEastAsia" w:hAnsiTheme="minorEastAsia"/>
                  <w:sz w:val="24"/>
                  <w:szCs w:val="24"/>
                </w:rPr>
                <w:t>7</w:t>
              </w:r>
              <w:r>
                <w:rPr>
                  <w:rFonts w:hint="eastAsia" w:asciiTheme="minorEastAsia" w:hAnsiTheme="minorEastAsia"/>
                  <w:sz w:val="24"/>
                  <w:szCs w:val="24"/>
                </w:rPr>
                <w:t>对单独或合计持有公司5%以下股份的股东及授权代表单独计票。全部议案均表决通过。</w:t>
              </w:r>
            </w:sdtContent>
          </w:sdt>
        </w:p>
      </w:sdtContent>
    </w:sdt>
    <w:p>
      <w:pPr>
        <w:pStyle w:val="2"/>
        <w:keepNext w:val="0"/>
        <w:keepLines w:val="0"/>
        <w:numPr>
          <w:ilvl w:val="0"/>
          <w:numId w:val="2"/>
        </w:numPr>
        <w:rPr>
          <w:sz w:val="24"/>
          <w:szCs w:val="24"/>
        </w:rPr>
      </w:pPr>
      <w:r>
        <w:rPr>
          <w:rFonts w:hint="eastAsia"/>
          <w:sz w:val="24"/>
          <w:szCs w:val="24"/>
        </w:rPr>
        <w:t>律师见证情况</w:t>
      </w:r>
    </w:p>
    <w:p>
      <w:pPr>
        <w:pStyle w:val="3"/>
        <w:keepNext w:val="0"/>
        <w:keepLines w:val="0"/>
        <w:numPr>
          <w:ilvl w:val="0"/>
          <w:numId w:val="7"/>
        </w:numPr>
        <w:spacing w:line="415" w:lineRule="auto"/>
        <w:rPr>
          <w:rFonts w:asciiTheme="majorEastAsia" w:hAnsiTheme="majorEastAsia"/>
          <w:b w:val="0"/>
          <w:sz w:val="24"/>
          <w:szCs w:val="24"/>
        </w:rPr>
      </w:pPr>
      <w:r>
        <w:rPr>
          <w:rFonts w:hint="eastAsia"/>
          <w:b w:val="0"/>
          <w:sz w:val="24"/>
          <w:szCs w:val="24"/>
        </w:rPr>
        <w:t>本次</w:t>
      </w:r>
      <w:r>
        <w:rPr>
          <w:rFonts w:hint="eastAsia" w:asciiTheme="majorEastAsia" w:hAnsiTheme="majorEastAsia"/>
          <w:b w:val="0"/>
          <w:sz w:val="24"/>
          <w:szCs w:val="24"/>
        </w:rPr>
        <w:t>股东大会见证的律师事务所：</w:t>
      </w:r>
      <w:sdt>
        <w:sdtPr>
          <w:rPr>
            <w:rFonts w:hint="eastAsia" w:asciiTheme="majorEastAsia" w:hAnsiTheme="majorEastAsia"/>
            <w:b w:val="0"/>
            <w:sz w:val="24"/>
            <w:szCs w:val="24"/>
          </w:rPr>
          <w:alias w:val="股东大会鉴证的律师事务所"/>
          <w:tag w:val="_GBC_b83ac93717314e6a87c87ea2f316bb9b"/>
          <w:id w:val="1339360"/>
          <w:lock w:val="sdtLocked"/>
          <w:placeholder>
            <w:docPart w:val="GBC22222222222222222222222222222"/>
          </w:placeholder>
        </w:sdtPr>
        <w:sdtEndPr>
          <w:rPr>
            <w:rFonts w:hint="eastAsia" w:asciiTheme="majorEastAsia" w:hAnsiTheme="majorEastAsia"/>
            <w:b w:val="0"/>
            <w:sz w:val="24"/>
            <w:szCs w:val="24"/>
          </w:rPr>
        </w:sdtEndPr>
        <w:sdtContent>
          <w:r>
            <w:rPr>
              <w:rFonts w:hint="eastAsia" w:asciiTheme="majorEastAsia" w:hAnsiTheme="majorEastAsia"/>
              <w:b w:val="0"/>
              <w:sz w:val="24"/>
              <w:szCs w:val="24"/>
            </w:rPr>
            <w:t>浙江天册律师事务所</w:t>
          </w:r>
        </w:sdtContent>
      </w:sdt>
    </w:p>
    <w:p>
      <w:pPr>
        <w:rPr>
          <w:rFonts w:asciiTheme="minorEastAsia" w:hAnsiTheme="minorEastAsia"/>
          <w:sz w:val="24"/>
          <w:szCs w:val="24"/>
        </w:rPr>
      </w:pPr>
      <w:r>
        <w:rPr>
          <w:rFonts w:hint="eastAsia" w:asciiTheme="minorEastAsia" w:hAnsiTheme="minorEastAsia"/>
          <w:sz w:val="24"/>
          <w:szCs w:val="24"/>
        </w:rPr>
        <w:t>律师：</w:t>
      </w:r>
      <w:sdt>
        <w:sdtPr>
          <w:rPr>
            <w:rFonts w:hint="eastAsia" w:asciiTheme="minorEastAsia" w:hAnsiTheme="minorEastAsia"/>
            <w:sz w:val="24"/>
            <w:szCs w:val="24"/>
          </w:rPr>
          <w:alias w:val="股东大会鉴证的律师"/>
          <w:tag w:val="_GBC_67bb7780e59242fba21c792cd18b2044"/>
          <w:id w:val="1339362"/>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何嘉、王省</w:t>
          </w:r>
        </w:sdtContent>
      </w:sdt>
    </w:p>
    <w:sdt>
      <w:sdtPr>
        <w:rPr>
          <w:rFonts w:hint="eastAsia" w:asciiTheme="minorHAnsi" w:hAnsiTheme="minorHAnsi" w:eastAsiaTheme="minorEastAsia" w:cstheme="minorBidi"/>
          <w:b w:val="0"/>
          <w:bCs w:val="0"/>
          <w:sz w:val="24"/>
          <w:szCs w:val="24"/>
        </w:rPr>
        <w:alias w:val="模块:律师鉴证结论意见："/>
        <w:tag w:val="_GBC_d0c7b16910d244b89157dac74317ac6e"/>
        <w:id w:val="2304220"/>
        <w:lock w:val="sdtLocked"/>
        <w:placeholder>
          <w:docPart w:val="GBC22222222222222222222222222222"/>
        </w:placeholder>
      </w:sdtPr>
      <w:sdtEndPr>
        <w:rPr>
          <w:rFonts w:hint="eastAsia" w:asciiTheme="minorEastAsia" w:hAnsiTheme="minorEastAsia" w:eastAsiaTheme="minorEastAsia" w:cstheme="minorBidi"/>
          <w:b w:val="0"/>
          <w:bCs w:val="0"/>
          <w:sz w:val="24"/>
          <w:szCs w:val="24"/>
        </w:rPr>
      </w:sdtEndPr>
      <w:sdtContent>
        <w:p>
          <w:pPr>
            <w:pStyle w:val="3"/>
            <w:keepNext w:val="0"/>
            <w:keepLines w:val="0"/>
            <w:numPr>
              <w:ilvl w:val="0"/>
              <w:numId w:val="7"/>
            </w:numPr>
            <w:spacing w:line="415" w:lineRule="auto"/>
            <w:rPr>
              <w:b w:val="0"/>
              <w:sz w:val="24"/>
              <w:szCs w:val="24"/>
            </w:rPr>
          </w:pPr>
          <w:r>
            <w:rPr>
              <w:rFonts w:hint="eastAsia"/>
              <w:b w:val="0"/>
              <w:sz w:val="24"/>
              <w:szCs w:val="24"/>
            </w:rPr>
            <w:t>律师见证结论意见：</w:t>
          </w:r>
        </w:p>
        <w:p>
          <w:pPr>
            <w:spacing w:line="360" w:lineRule="auto"/>
            <w:ind w:firstLine="480" w:firstLineChars="20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rPr>
                <w:rFonts w:asciiTheme="minorEastAsia" w:hAnsiTheme="minorEastAsia"/>
                <w:sz w:val="24"/>
                <w:szCs w:val="24"/>
              </w:rPr>
            </w:sdtEndPr>
            <w:sdtContent>
              <w:bookmarkStart w:id="0" w:name="_GoBack"/>
              <w:r>
                <w:rPr>
                  <w:rFonts w:hint="eastAsia" w:asciiTheme="minorEastAsia" w:hAnsiTheme="minorEastAsia"/>
                  <w:sz w:val="24"/>
                  <w:szCs w:val="24"/>
                </w:rPr>
                <w:t>江苏吴中本次股东大会的召集与召开程序、出席会议人员的资格、会议表决程序均符合法律、法规、《公司章程》和《议事规则》的规定；表决结果合法、有效。</w:t>
              </w:r>
              <w:bookmarkEnd w:id="0"/>
            </w:sdtContent>
          </w:sdt>
        </w:p>
      </w:sdtContent>
    </w:sdt>
    <w:p/>
    <w:p>
      <w:pPr>
        <w:rPr>
          <w:sz w:val="24"/>
          <w:szCs w:val="24"/>
        </w:rPr>
      </w:pPr>
      <w:r>
        <w:rPr>
          <w:rFonts w:hint="eastAsia"/>
          <w:sz w:val="24"/>
          <w:szCs w:val="24"/>
        </w:rPr>
        <w:t>特此公告。</w:t>
      </w:r>
    </w:p>
    <w:p/>
    <w:p>
      <w:pPr>
        <w:spacing w:line="360" w:lineRule="auto"/>
        <w:ind w:right="84" w:rightChars="40"/>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rPr>
            <w:rFonts w:hint="eastAsia"/>
            <w:sz w:val="24"/>
            <w:szCs w:val="24"/>
          </w:rPr>
        </w:sdtEndPr>
        <w:sdtContent>
          <w:r>
            <w:rPr>
              <w:rFonts w:hint="eastAsia"/>
              <w:sz w:val="24"/>
              <w:szCs w:val="24"/>
            </w:rPr>
            <w:t>江苏吴中医药发展股份有限公司</w:t>
          </w:r>
        </w:sdtContent>
      </w:sdt>
      <w:r>
        <w:rPr>
          <w:rFonts w:hint="eastAsia"/>
          <w:sz w:val="24"/>
          <w:szCs w:val="24"/>
        </w:rPr>
        <w:t>董事会</w:t>
      </w:r>
    </w:p>
    <w:p>
      <w:pPr>
        <w:wordWrap w:val="0"/>
        <w:spacing w:line="360" w:lineRule="auto"/>
        <w:ind w:right="-57" w:rightChars="-27"/>
        <w:jc w:val="right"/>
        <w:rPr>
          <w:rFonts w:asciiTheme="minorEastAsia" w:hAnsiTheme="minorEastAsia"/>
          <w:sz w:val="24"/>
          <w:szCs w:val="24"/>
        </w:rPr>
      </w:pPr>
      <w:r>
        <w:rPr>
          <w:rFonts w:hint="eastAsia"/>
          <w:sz w:val="24"/>
          <w:szCs w:val="24"/>
        </w:rPr>
        <w:t xml:space="preserve"> </w:t>
      </w:r>
      <w:sdt>
        <w:sdtPr>
          <w:rPr>
            <w:rFonts w:hint="eastAsia" w:asciiTheme="minorEastAsia" w:hAnsiTheme="minorEastAsia"/>
            <w:sz w:val="24"/>
            <w:szCs w:val="24"/>
          </w:rPr>
          <w:alias w:val="临时公告日期"/>
          <w:tag w:val="_GBC_2a98f8ee0a3d46a7ab3263f488ca43ca"/>
          <w:id w:val="1339371"/>
          <w:lock w:val="sdtLocked"/>
          <w:placeholder>
            <w:docPart w:val="GBC22222222222222222222222222222"/>
          </w:placeholder>
          <w:date w:fullDate="2022-11-15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2022年11月15日</w:t>
          </w:r>
        </w:sdtContent>
      </w:sdt>
    </w:p>
    <w:p>
      <w:pPr>
        <w:ind w:right="-57" w:rightChars="-27"/>
        <w:jc w:val="left"/>
        <w:rPr>
          <w:rFonts w:asciiTheme="minorEastAsia" w:hAnsiTheme="minorEastAsia"/>
          <w:sz w:val="24"/>
          <w:szCs w:val="24"/>
        </w:rPr>
      </w:pPr>
    </w:p>
    <w:p>
      <w:pPr>
        <w:pStyle w:val="16"/>
        <w:numPr>
          <w:ilvl w:val="0"/>
          <w:numId w:val="8"/>
        </w:numPr>
        <w:autoSpaceDE w:val="0"/>
        <w:autoSpaceDN w:val="0"/>
        <w:adjustRightInd w:val="0"/>
        <w:snapToGrid w:val="0"/>
        <w:spacing w:line="560" w:lineRule="exact"/>
        <w:ind w:left="482" w:hanging="482" w:hangingChars="200"/>
        <w:rPr>
          <w:rFonts w:asciiTheme="minorEastAsia" w:hAnsiTheme="minorEastAsia"/>
          <w:b/>
          <w:color w:val="000000"/>
          <w:sz w:val="24"/>
          <w:szCs w:val="24"/>
        </w:rPr>
      </w:pPr>
      <w:r>
        <w:rPr>
          <w:rFonts w:hint="eastAsia" w:asciiTheme="minorEastAsia" w:hAnsiTheme="minorEastAsia"/>
          <w:b/>
          <w:color w:val="000000"/>
          <w:sz w:val="24"/>
          <w:szCs w:val="24"/>
        </w:rPr>
        <w:t>上网公告文件</w:t>
      </w:r>
    </w:p>
    <w:p>
      <w:pPr>
        <w:autoSpaceDE w:val="0"/>
        <w:autoSpaceDN w:val="0"/>
        <w:adjustRightInd w:val="0"/>
        <w:snapToGrid w:val="0"/>
        <w:spacing w:line="560" w:lineRule="exact"/>
        <w:ind w:firstLine="480" w:firstLineChars="200"/>
        <w:rPr>
          <w:rFonts w:asciiTheme="minorEastAsia" w:hAnsiTheme="minorEastAsia"/>
          <w:b/>
          <w:color w:val="000000"/>
          <w:sz w:val="24"/>
          <w:szCs w:val="24"/>
        </w:rPr>
      </w:pPr>
      <w:r>
        <w:rPr>
          <w:rFonts w:hint="eastAsia" w:cs="仿宋_GB2312" w:asciiTheme="minorEastAsia" w:hAnsiTheme="minorEastAsia"/>
          <w:sz w:val="24"/>
          <w:szCs w:val="24"/>
        </w:rPr>
        <w:t>《浙江天册律师事务所关于江苏吴中医药发展股份有限公司2022年第四次临时股东大会的法律意见书》</w:t>
      </w:r>
    </w:p>
    <w:p>
      <w:pPr>
        <w:pStyle w:val="16"/>
        <w:numPr>
          <w:ilvl w:val="0"/>
          <w:numId w:val="8"/>
        </w:numPr>
        <w:autoSpaceDE w:val="0"/>
        <w:autoSpaceDN w:val="0"/>
        <w:adjustRightInd w:val="0"/>
        <w:snapToGrid w:val="0"/>
        <w:spacing w:line="560" w:lineRule="exact"/>
        <w:ind w:left="482" w:hanging="482" w:hangingChars="200"/>
        <w:rPr>
          <w:rFonts w:asciiTheme="minorEastAsia" w:hAnsiTheme="minorEastAsia"/>
          <w:b/>
          <w:color w:val="000000"/>
          <w:sz w:val="24"/>
          <w:szCs w:val="24"/>
        </w:rPr>
      </w:pPr>
      <w:r>
        <w:rPr>
          <w:rFonts w:hint="eastAsia" w:asciiTheme="minorEastAsia" w:hAnsiTheme="minorEastAsia"/>
          <w:b/>
          <w:color w:val="000000"/>
          <w:sz w:val="24"/>
          <w:szCs w:val="24"/>
        </w:rPr>
        <w:t>报备文件</w:t>
      </w:r>
    </w:p>
    <w:p>
      <w:pPr>
        <w:spacing w:line="360" w:lineRule="auto"/>
        <w:ind w:right="-57" w:rightChars="-27" w:firstLine="480" w:firstLineChars="200"/>
        <w:jc w:val="left"/>
        <w:rPr>
          <w:sz w:val="24"/>
          <w:szCs w:val="24"/>
        </w:rPr>
      </w:pPr>
      <w:r>
        <w:rPr>
          <w:rFonts w:hint="eastAsia" w:cs="仿宋_GB2312" w:asciiTheme="minorEastAsia" w:hAnsiTheme="minorEastAsia"/>
          <w:sz w:val="24"/>
          <w:szCs w:val="24"/>
        </w:rPr>
        <w:t>《江苏吴中医药发展股份有限公司2022年第四次临时股东大会决议》</w:t>
      </w:r>
      <w:r>
        <w:rPr>
          <w:rFonts w:hint="eastAsia"/>
          <w:sz w:val="24"/>
          <w:szCs w:val="24"/>
        </w:rPr>
        <w:t xml:space="preserve"> </w:t>
      </w:r>
    </w:p>
    <w:p>
      <w:pPr>
        <w:ind w:right="-57" w:rightChars="-27"/>
        <w:jc w:val="left"/>
        <w:rPr>
          <w:sz w:val="24"/>
          <w:szCs w:val="24"/>
        </w:rPr>
      </w:pPr>
      <w:r>
        <w:rPr>
          <w:rFonts w:hint="eastAsia"/>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203CB"/>
    <w:multiLevelType w:val="multilevel"/>
    <w:tmpl w:val="17D203CB"/>
    <w:lvl w:ilvl="0" w:tentative="0">
      <w:start w:val="1"/>
      <w:numFmt w:val="chineseCountingThousand"/>
      <w:lvlText w:val="(%1)"/>
      <w:lvlJc w:val="left"/>
      <w:pPr>
        <w:ind w:left="420" w:hanging="420"/>
      </w:pPr>
      <w:rPr>
        <w:rFonts w:hint="default" w:asciiTheme="majorHAnsi" w:hAnsiTheme="maj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413DD2"/>
    <w:multiLevelType w:val="multilevel"/>
    <w:tmpl w:val="1F413DD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C373952"/>
    <w:multiLevelType w:val="multilevel"/>
    <w:tmpl w:val="3C37395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410580"/>
    <w:multiLevelType w:val="multilevel"/>
    <w:tmpl w:val="4941058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5">
    <w:nsid w:val="53982ED2"/>
    <w:multiLevelType w:val="multilevel"/>
    <w:tmpl w:val="53982E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CEC59BE"/>
    <w:multiLevelType w:val="multilevel"/>
    <w:tmpl w:val="6CEC59B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AB06C0"/>
    <w:multiLevelType w:val="multilevel"/>
    <w:tmpl w:val="7FAB06C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7"/>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 w:name="Disclosure_Version" w:val="true"/>
  </w:docVars>
  <w:rsids>
    <w:rsidRoot w:val="008C5DB8"/>
    <w:rsid w:val="0000463F"/>
    <w:rsid w:val="00005814"/>
    <w:rsid w:val="00007894"/>
    <w:rsid w:val="00011B58"/>
    <w:rsid w:val="00011D6B"/>
    <w:rsid w:val="00013BAC"/>
    <w:rsid w:val="00013C7A"/>
    <w:rsid w:val="0001513D"/>
    <w:rsid w:val="00020678"/>
    <w:rsid w:val="000209EB"/>
    <w:rsid w:val="00023FE2"/>
    <w:rsid w:val="00024791"/>
    <w:rsid w:val="00025BB9"/>
    <w:rsid w:val="000270C9"/>
    <w:rsid w:val="00027708"/>
    <w:rsid w:val="000307D1"/>
    <w:rsid w:val="000316DE"/>
    <w:rsid w:val="00033043"/>
    <w:rsid w:val="000336D0"/>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47FD"/>
    <w:rsid w:val="00117BC7"/>
    <w:rsid w:val="00123A27"/>
    <w:rsid w:val="00130D75"/>
    <w:rsid w:val="00135412"/>
    <w:rsid w:val="00136B4D"/>
    <w:rsid w:val="00137804"/>
    <w:rsid w:val="00142572"/>
    <w:rsid w:val="00142BE7"/>
    <w:rsid w:val="00144A2D"/>
    <w:rsid w:val="00147BA3"/>
    <w:rsid w:val="001509BD"/>
    <w:rsid w:val="00154F63"/>
    <w:rsid w:val="0016674A"/>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4CD3"/>
    <w:rsid w:val="00245995"/>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1C35"/>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7F7"/>
    <w:rsid w:val="002E3CFE"/>
    <w:rsid w:val="002E6FED"/>
    <w:rsid w:val="002E7684"/>
    <w:rsid w:val="002E7927"/>
    <w:rsid w:val="002F0218"/>
    <w:rsid w:val="002F237D"/>
    <w:rsid w:val="002F28A3"/>
    <w:rsid w:val="002F2930"/>
    <w:rsid w:val="002F4615"/>
    <w:rsid w:val="002F4A11"/>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E72DB"/>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4F50"/>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2E40"/>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79A"/>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13E"/>
    <w:rsid w:val="00966207"/>
    <w:rsid w:val="0096649C"/>
    <w:rsid w:val="00966C93"/>
    <w:rsid w:val="00967711"/>
    <w:rsid w:val="00967785"/>
    <w:rsid w:val="009704A2"/>
    <w:rsid w:val="00970E60"/>
    <w:rsid w:val="009717F8"/>
    <w:rsid w:val="00971E03"/>
    <w:rsid w:val="00974212"/>
    <w:rsid w:val="00974D18"/>
    <w:rsid w:val="00977017"/>
    <w:rsid w:val="0097707A"/>
    <w:rsid w:val="00977855"/>
    <w:rsid w:val="0097795D"/>
    <w:rsid w:val="00977C25"/>
    <w:rsid w:val="00980EAC"/>
    <w:rsid w:val="009828C4"/>
    <w:rsid w:val="00983F0D"/>
    <w:rsid w:val="00990EE9"/>
    <w:rsid w:val="00997254"/>
    <w:rsid w:val="009A0BEE"/>
    <w:rsid w:val="009A1B98"/>
    <w:rsid w:val="009A240C"/>
    <w:rsid w:val="009A6874"/>
    <w:rsid w:val="009A7D81"/>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554C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BFA"/>
    <w:rsid w:val="00AC7EFD"/>
    <w:rsid w:val="00AD1D01"/>
    <w:rsid w:val="00AD2B2A"/>
    <w:rsid w:val="00AD2F6C"/>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28CD"/>
    <w:rsid w:val="00B43B0B"/>
    <w:rsid w:val="00B46BAB"/>
    <w:rsid w:val="00B472E7"/>
    <w:rsid w:val="00B47730"/>
    <w:rsid w:val="00B47D6F"/>
    <w:rsid w:val="00B47F45"/>
    <w:rsid w:val="00B50D6B"/>
    <w:rsid w:val="00B523BF"/>
    <w:rsid w:val="00B5303E"/>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1E32"/>
    <w:rsid w:val="00BD2189"/>
    <w:rsid w:val="00BD27AB"/>
    <w:rsid w:val="00BD42DE"/>
    <w:rsid w:val="00BD5914"/>
    <w:rsid w:val="00BD5E7C"/>
    <w:rsid w:val="00BE17F4"/>
    <w:rsid w:val="00BE22B3"/>
    <w:rsid w:val="00BE422C"/>
    <w:rsid w:val="00BE5A62"/>
    <w:rsid w:val="00BE614C"/>
    <w:rsid w:val="00BF12C4"/>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2CFA"/>
    <w:rsid w:val="00C448F8"/>
    <w:rsid w:val="00C44CAA"/>
    <w:rsid w:val="00C46A68"/>
    <w:rsid w:val="00C50778"/>
    <w:rsid w:val="00C5213D"/>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273F"/>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0E6D"/>
    <w:rsid w:val="00D41A60"/>
    <w:rsid w:val="00D41A97"/>
    <w:rsid w:val="00D42DF0"/>
    <w:rsid w:val="00D432B7"/>
    <w:rsid w:val="00D43FFF"/>
    <w:rsid w:val="00D526AB"/>
    <w:rsid w:val="00D531C2"/>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275E"/>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9C1"/>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167C"/>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1AE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 w:val="015123B9"/>
    <w:rsid w:val="04357D70"/>
    <w:rsid w:val="0AC57974"/>
    <w:rsid w:val="0C0F237E"/>
    <w:rsid w:val="0C252478"/>
    <w:rsid w:val="174A3399"/>
    <w:rsid w:val="179761F4"/>
    <w:rsid w:val="1F4924CA"/>
    <w:rsid w:val="22193154"/>
    <w:rsid w:val="23906919"/>
    <w:rsid w:val="2A6E1037"/>
    <w:rsid w:val="2E9848D4"/>
    <w:rsid w:val="42CE66BF"/>
    <w:rsid w:val="4A4712C1"/>
    <w:rsid w:val="4B4439C2"/>
    <w:rsid w:val="4C486B77"/>
    <w:rsid w:val="5CE62B2B"/>
    <w:rsid w:val="63BC2556"/>
    <w:rsid w:val="69256789"/>
    <w:rsid w:val="6BD13944"/>
    <w:rsid w:val="6E2A65EF"/>
    <w:rsid w:val="70096586"/>
    <w:rsid w:val="74453A0B"/>
    <w:rsid w:val="78106856"/>
    <w:rsid w:val="7D885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2"/>
    <w:semiHidden/>
    <w:unhideWhenUsed/>
    <w:qFormat/>
    <w:uiPriority w:val="99"/>
    <w:rPr>
      <w:rFonts w:ascii="宋体" w:eastAsia="宋体"/>
      <w:sz w:val="18"/>
      <w:szCs w:val="18"/>
    </w:rPr>
  </w:style>
  <w:style w:type="paragraph" w:styleId="6">
    <w:name w:val="annotation text"/>
    <w:basedOn w:val="1"/>
    <w:link w:val="23"/>
    <w:semiHidden/>
    <w:unhideWhenUsed/>
    <w:qFormat/>
    <w:uiPriority w:val="99"/>
    <w:pPr>
      <w:jc w:val="left"/>
    </w:pPr>
  </w:style>
  <w:style w:type="paragraph" w:styleId="7">
    <w:name w:val="Balloon Text"/>
    <w:basedOn w:val="1"/>
    <w:link w:val="14"/>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annotation reference"/>
    <w:basedOn w:val="12"/>
    <w:qFormat/>
    <w:uiPriority w:val="99"/>
    <w:rPr>
      <w:rFonts w:cs="Times New Roman"/>
      <w:sz w:val="21"/>
      <w:szCs w:val="21"/>
    </w:rPr>
  </w:style>
  <w:style w:type="character" w:customStyle="1" w:styleId="14">
    <w:name w:val="批注框文本 Char"/>
    <w:basedOn w:val="12"/>
    <w:link w:val="7"/>
    <w:semiHidden/>
    <w:qFormat/>
    <w:uiPriority w:val="99"/>
    <w:rPr>
      <w:sz w:val="18"/>
      <w:szCs w:val="18"/>
    </w:rPr>
  </w:style>
  <w:style w:type="character" w:customStyle="1" w:styleId="15">
    <w:name w:val="标题 1 Char"/>
    <w:basedOn w:val="12"/>
    <w:link w:val="2"/>
    <w:qFormat/>
    <w:uiPriority w:val="9"/>
    <w:rPr>
      <w:b/>
      <w:bCs/>
      <w:kern w:val="44"/>
      <w:sz w:val="44"/>
      <w:szCs w:val="44"/>
    </w:rPr>
  </w:style>
  <w:style w:type="paragraph" w:styleId="16">
    <w:name w:val="List Paragraph"/>
    <w:basedOn w:val="1"/>
    <w:qFormat/>
    <w:uiPriority w:val="34"/>
    <w:pPr>
      <w:ind w:firstLine="420" w:firstLineChars="200"/>
    </w:pPr>
  </w:style>
  <w:style w:type="character" w:styleId="17">
    <w:name w:val="Placeholder Text"/>
    <w:basedOn w:val="12"/>
    <w:semiHidden/>
    <w:qFormat/>
    <w:uiPriority w:val="99"/>
    <w:rPr>
      <w:color w:val="auto"/>
    </w:rPr>
  </w:style>
  <w:style w:type="character" w:customStyle="1" w:styleId="18">
    <w:name w:val="页眉 Char"/>
    <w:basedOn w:val="12"/>
    <w:link w:val="9"/>
    <w:qFormat/>
    <w:uiPriority w:val="99"/>
    <w:rPr>
      <w:sz w:val="18"/>
      <w:szCs w:val="18"/>
    </w:rPr>
  </w:style>
  <w:style w:type="character" w:customStyle="1" w:styleId="19">
    <w:name w:val="页脚 Char"/>
    <w:basedOn w:val="12"/>
    <w:link w:val="8"/>
    <w:qFormat/>
    <w:uiPriority w:val="99"/>
    <w:rPr>
      <w:sz w:val="18"/>
      <w:szCs w:val="18"/>
    </w:rPr>
  </w:style>
  <w:style w:type="character" w:customStyle="1" w:styleId="20">
    <w:name w:val="标题 2 Char"/>
    <w:basedOn w:val="12"/>
    <w:link w:val="3"/>
    <w:qFormat/>
    <w:uiPriority w:val="9"/>
    <w:rPr>
      <w:rFonts w:asciiTheme="majorHAnsi" w:hAnsiTheme="majorHAnsi" w:eastAsiaTheme="majorEastAsia" w:cstheme="majorBidi"/>
      <w:b/>
      <w:bCs/>
      <w:sz w:val="32"/>
      <w:szCs w:val="32"/>
    </w:rPr>
  </w:style>
  <w:style w:type="character" w:customStyle="1" w:styleId="21">
    <w:name w:val="标题 3 Char"/>
    <w:basedOn w:val="12"/>
    <w:link w:val="4"/>
    <w:qFormat/>
    <w:uiPriority w:val="9"/>
    <w:rPr>
      <w:b/>
      <w:bCs/>
      <w:sz w:val="32"/>
      <w:szCs w:val="32"/>
    </w:rPr>
  </w:style>
  <w:style w:type="character" w:customStyle="1" w:styleId="22">
    <w:name w:val="文档结构图 Char"/>
    <w:basedOn w:val="12"/>
    <w:link w:val="5"/>
    <w:semiHidden/>
    <w:qFormat/>
    <w:uiPriority w:val="99"/>
    <w:rPr>
      <w:rFonts w:ascii="宋体" w:eastAsia="宋体"/>
      <w:sz w:val="18"/>
      <w:szCs w:val="18"/>
    </w:rPr>
  </w:style>
  <w:style w:type="character" w:customStyle="1" w:styleId="23">
    <w:name w:val="批注文字 Char"/>
    <w:basedOn w:val="12"/>
    <w:link w:val="6"/>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CEF1DC4C-94C5-4CD2-ACEC-7AD949DC46E3}"/>
      </w:docPartPr>
      <w:docPartBody>
        <w:p>
          <w:pPr>
            <w:pStyle w:val="5"/>
          </w:pPr>
          <w:r>
            <w:rPr>
              <w:rFonts w:hint="eastAsia" w:asciiTheme="majorEastAsia" w:hAnsiTheme="majorEastAsia" w:eastAsiaTheme="majorEastAsia"/>
              <w:b/>
              <w:color w:val="333399"/>
              <w:szCs w:val="36"/>
              <w:shd w:val="solid" w:color="FFFFFF" w:fill="auto"/>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F6F6DF34-BDC0-4401-B5ED-C96883FFE153}"/>
      </w:docPartPr>
      <w:docPartBody>
        <w:p>
          <w:r>
            <w:rPr>
              <w:rStyle w:val="4"/>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A10E8A"/>
    <w:rsid w:val="000B1F8E"/>
    <w:rsid w:val="000B6D93"/>
    <w:rsid w:val="000D2F4E"/>
    <w:rsid w:val="000F21C0"/>
    <w:rsid w:val="00134B75"/>
    <w:rsid w:val="001545C7"/>
    <w:rsid w:val="001B4F05"/>
    <w:rsid w:val="001D6373"/>
    <w:rsid w:val="00234A6B"/>
    <w:rsid w:val="002D4B03"/>
    <w:rsid w:val="002D5EEE"/>
    <w:rsid w:val="002D5F81"/>
    <w:rsid w:val="002E36A3"/>
    <w:rsid w:val="00314113"/>
    <w:rsid w:val="00363843"/>
    <w:rsid w:val="003B477F"/>
    <w:rsid w:val="003E67D6"/>
    <w:rsid w:val="003F1711"/>
    <w:rsid w:val="0049007A"/>
    <w:rsid w:val="004D70C6"/>
    <w:rsid w:val="004F027D"/>
    <w:rsid w:val="0058791E"/>
    <w:rsid w:val="00590B74"/>
    <w:rsid w:val="005E334E"/>
    <w:rsid w:val="00634967"/>
    <w:rsid w:val="00637A9C"/>
    <w:rsid w:val="00637FEE"/>
    <w:rsid w:val="0064529B"/>
    <w:rsid w:val="0069188B"/>
    <w:rsid w:val="0071227B"/>
    <w:rsid w:val="00730704"/>
    <w:rsid w:val="00754F3A"/>
    <w:rsid w:val="00763356"/>
    <w:rsid w:val="007A43B6"/>
    <w:rsid w:val="007B021A"/>
    <w:rsid w:val="008308A6"/>
    <w:rsid w:val="008626E4"/>
    <w:rsid w:val="008806BB"/>
    <w:rsid w:val="00884511"/>
    <w:rsid w:val="00884A9D"/>
    <w:rsid w:val="00895624"/>
    <w:rsid w:val="00912985"/>
    <w:rsid w:val="0091537E"/>
    <w:rsid w:val="00932870"/>
    <w:rsid w:val="00937873"/>
    <w:rsid w:val="009A3160"/>
    <w:rsid w:val="009B76BC"/>
    <w:rsid w:val="009C1599"/>
    <w:rsid w:val="009F6AB7"/>
    <w:rsid w:val="00A10E8A"/>
    <w:rsid w:val="00A8253E"/>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B7ADA"/>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ADC5E8691900475DA5D4DB5D4961DA5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490F653B0A8431989E058FFC2AA2D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B386FB306F324E1D818F8652948D86D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FEF158F8A8B4DB2B818CA14E83050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06B1AACC057B42C983E511598AAF4D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87075195A33F411C9E66F430D1E1C2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A295EB32FE0348009F39C4B94B30BB3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江苏吴中医药发展股份有限公司</clcta-gie:GongSiFaDingZhongWenMingCheng>
  <clcta-be:GuDongDaHuiZhaoKaiNianDu xmlns:clcta-be="clcta-be">2022</clcta-be:GuDongDaHuiZhaoKaiNianDu>
  <clcta-be:GuDongDaHuiJieCi xmlns:clcta-be="clcta-be">四</clcta-be:GuDongDaHuiJieCi>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]]></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]]></t:sse>
</t:template>
</file>

<file path=customXml/itemProps1.xml><?xml version="1.0" encoding="utf-8"?>
<ds:datastoreItem xmlns:ds="http://schemas.openxmlformats.org/officeDocument/2006/customXml" ds:itemID="{636E1DF2-5A72-4FE2-BF65-8FD875BB309E}">
  <ds:schemaRefs/>
</ds:datastoreItem>
</file>

<file path=customXml/itemProps2.xml><?xml version="1.0" encoding="utf-8"?>
<ds:datastoreItem xmlns:ds="http://schemas.openxmlformats.org/officeDocument/2006/customXml" ds:itemID="{1934CDD4-A5F0-4318-9DA8-5CFBD14CE0B4}">
  <ds:schemaRefs/>
</ds:datastoreItem>
</file>

<file path=customXml/itemProps3.xml><?xml version="1.0" encoding="utf-8"?>
<ds:datastoreItem xmlns:ds="http://schemas.openxmlformats.org/officeDocument/2006/customXml" ds:itemID="{18663D05-3218-45B0-A994-3E5386F33421}">
  <ds:schemaRefs/>
</ds:datastoreItem>
</file>

<file path=customXml/itemProps4.xml><?xml version="1.0" encoding="utf-8"?>
<ds:datastoreItem xmlns:ds="http://schemas.openxmlformats.org/officeDocument/2006/customXml" ds:itemID="{1aec8606-8dd0-4b39-89a4-a48705a4b14b}">
  <ds:schemaRefs/>
</ds:datastoreItem>
</file>

<file path=docProps/app.xml><?xml version="1.0" encoding="utf-8"?>
<Properties xmlns="http://schemas.openxmlformats.org/officeDocument/2006/extended-properties" xmlns:vt="http://schemas.openxmlformats.org/officeDocument/2006/docPropsVTypes">
  <Template>SSEReport</Template>
  <Pages>5</Pages>
  <Words>1735</Words>
  <Characters>2083</Characters>
  <Lines>20</Lines>
  <Paragraphs>5</Paragraphs>
  <TotalTime>8</TotalTime>
  <ScaleCrop>false</ScaleCrop>
  <LinksUpToDate>false</LinksUpToDate>
  <CharactersWithSpaces>2103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2022-11-14T06:52:00Z</dcterms:created>
  <dc:creator>yangzhiquan</dc:creator>
  <cp:lastModifiedBy>王雅杰</cp:lastModifiedBy>
  <cp:lastPrinted>2022-11-14T07:40:00Z</cp:lastPrinted>
  <dcterms:modified xsi:type="dcterms:W3CDTF">2022-11-14T08:04:51Z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22E8529098E44836AD924D7F5B1079BC</vt:lpwstr>
  </property>
</Properties>
</file>