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rPr>
        <w:t>-</w:t>
      </w:r>
      <w:r>
        <w:rPr>
          <w:rFonts w:hint="eastAsia" w:ascii="宋体" w:hAnsi="宋体" w:cs="宋体"/>
          <w:color w:val="000000"/>
          <w:kern w:val="0"/>
          <w:sz w:val="24"/>
          <w:lang w:val="en-US" w:eastAsia="zh-CN"/>
        </w:rPr>
        <w:t>051</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关于完成工商变更登记的公告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spacing w:line="360" w:lineRule="auto"/>
        <w:rPr>
          <w:rFonts w:ascii="宋体" w:cs="宋体"/>
          <w:color w:val="000000"/>
          <w:kern w:val="0"/>
          <w:sz w:val="24"/>
        </w:rPr>
      </w:pPr>
    </w:p>
    <w:p>
      <w:pPr>
        <w:spacing w:line="360" w:lineRule="auto"/>
        <w:rPr>
          <w:rFonts w:ascii="宋体" w:cs="宋体"/>
          <w:color w:val="000000"/>
          <w:kern w:val="0"/>
          <w:sz w:val="24"/>
        </w:rPr>
      </w:pPr>
    </w:p>
    <w:p>
      <w:pPr>
        <w:spacing w:line="360" w:lineRule="auto"/>
        <w:ind w:firstLine="480" w:firstLineChars="200"/>
        <w:rPr>
          <w:rFonts w:ascii="宋体" w:cs="宋体"/>
          <w:color w:val="000000"/>
          <w:kern w:val="0"/>
          <w:sz w:val="24"/>
        </w:rPr>
      </w:pPr>
      <w:r>
        <w:rPr>
          <w:rFonts w:hint="eastAsia" w:ascii="宋体" w:cs="宋体"/>
          <w:color w:val="000000"/>
          <w:kern w:val="0"/>
          <w:sz w:val="24"/>
        </w:rPr>
        <w:t>江苏吴中医药发展股份有限公司（以下简称“公司”）于202</w:t>
      </w:r>
      <w:r>
        <w:rPr>
          <w:rFonts w:hint="eastAsia" w:ascii="宋体" w:cs="宋体"/>
          <w:color w:val="000000"/>
          <w:kern w:val="0"/>
          <w:sz w:val="24"/>
          <w:lang w:val="en-US" w:eastAsia="zh-CN"/>
        </w:rPr>
        <w:t>3</w:t>
      </w:r>
      <w:r>
        <w:rPr>
          <w:rFonts w:hint="eastAsia" w:ascii="宋体" w:cs="宋体"/>
          <w:color w:val="000000"/>
          <w:kern w:val="0"/>
          <w:sz w:val="24"/>
        </w:rPr>
        <w:t>年</w:t>
      </w:r>
      <w:r>
        <w:rPr>
          <w:rFonts w:hint="eastAsia" w:ascii="宋体" w:cs="宋体"/>
          <w:color w:val="000000"/>
          <w:kern w:val="0"/>
          <w:sz w:val="24"/>
          <w:lang w:val="en-US" w:eastAsia="zh-CN"/>
        </w:rPr>
        <w:t>4</w:t>
      </w:r>
      <w:r>
        <w:rPr>
          <w:rFonts w:hint="eastAsia" w:ascii="宋体" w:cs="宋体"/>
          <w:color w:val="000000"/>
          <w:kern w:val="0"/>
          <w:sz w:val="24"/>
        </w:rPr>
        <w:t>月</w:t>
      </w:r>
      <w:r>
        <w:rPr>
          <w:rFonts w:hint="eastAsia" w:ascii="宋体" w:cs="宋体"/>
          <w:color w:val="000000"/>
          <w:kern w:val="0"/>
          <w:sz w:val="24"/>
          <w:lang w:val="en-US" w:eastAsia="zh-CN"/>
        </w:rPr>
        <w:t>25</w:t>
      </w:r>
      <w:r>
        <w:rPr>
          <w:rFonts w:hint="eastAsia" w:ascii="宋体" w:cs="宋体"/>
          <w:color w:val="000000"/>
          <w:kern w:val="0"/>
          <w:sz w:val="24"/>
        </w:rPr>
        <w:t>日、202</w:t>
      </w:r>
      <w:r>
        <w:rPr>
          <w:rFonts w:hint="eastAsia" w:ascii="宋体" w:cs="宋体"/>
          <w:color w:val="000000"/>
          <w:kern w:val="0"/>
          <w:sz w:val="24"/>
          <w:lang w:val="en-US" w:eastAsia="zh-CN"/>
        </w:rPr>
        <w:t>3</w:t>
      </w:r>
      <w:r>
        <w:rPr>
          <w:rFonts w:hint="eastAsia" w:ascii="宋体" w:cs="宋体"/>
          <w:color w:val="000000"/>
          <w:kern w:val="0"/>
          <w:sz w:val="24"/>
        </w:rPr>
        <w:t>年</w:t>
      </w:r>
      <w:r>
        <w:rPr>
          <w:rFonts w:hint="eastAsia" w:ascii="宋体" w:cs="宋体"/>
          <w:color w:val="000000"/>
          <w:kern w:val="0"/>
          <w:sz w:val="24"/>
          <w:lang w:val="en-US" w:eastAsia="zh-CN"/>
        </w:rPr>
        <w:t>5</w:t>
      </w:r>
      <w:r>
        <w:rPr>
          <w:rFonts w:hint="eastAsia" w:ascii="宋体" w:cs="宋体"/>
          <w:color w:val="000000"/>
          <w:kern w:val="0"/>
          <w:sz w:val="24"/>
        </w:rPr>
        <w:t>月</w:t>
      </w:r>
      <w:r>
        <w:rPr>
          <w:rFonts w:hint="eastAsia" w:ascii="宋体" w:cs="宋体"/>
          <w:color w:val="000000"/>
          <w:kern w:val="0"/>
          <w:sz w:val="24"/>
          <w:lang w:val="en-US" w:eastAsia="zh-CN"/>
        </w:rPr>
        <w:t>18</w:t>
      </w:r>
      <w:r>
        <w:rPr>
          <w:rFonts w:hint="eastAsia" w:ascii="宋体" w:cs="宋体"/>
          <w:color w:val="000000"/>
          <w:kern w:val="0"/>
          <w:sz w:val="24"/>
        </w:rPr>
        <w:t>日分别召开了</w:t>
      </w:r>
      <w:r>
        <w:rPr>
          <w:rFonts w:hint="eastAsia" w:asciiTheme="minorEastAsia" w:hAnsiTheme="minorEastAsia" w:eastAsiaTheme="minorEastAsia"/>
          <w:sz w:val="24"/>
        </w:rPr>
        <w:t>第十届董事会第</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次会议</w:t>
      </w:r>
      <w:r>
        <w:rPr>
          <w:rFonts w:hint="eastAsia" w:ascii="宋体" w:cs="宋体"/>
          <w:color w:val="000000"/>
          <w:kern w:val="0"/>
          <w:sz w:val="24"/>
        </w:rPr>
        <w:t>和2022年</w:t>
      </w:r>
      <w:r>
        <w:rPr>
          <w:rFonts w:hint="eastAsia" w:ascii="宋体" w:cs="宋体"/>
          <w:color w:val="000000"/>
          <w:kern w:val="0"/>
          <w:sz w:val="24"/>
          <w:lang w:val="en-US" w:eastAsia="zh-CN"/>
        </w:rPr>
        <w:t>年度</w:t>
      </w:r>
      <w:r>
        <w:rPr>
          <w:rFonts w:hint="eastAsia" w:ascii="宋体" w:cs="宋体"/>
          <w:color w:val="000000"/>
          <w:kern w:val="0"/>
          <w:sz w:val="24"/>
        </w:rPr>
        <w:t>股东大会</w:t>
      </w:r>
      <w:r>
        <w:rPr>
          <w:rFonts w:hint="eastAsia" w:ascii="宋体" w:cs="宋体"/>
          <w:color w:val="000000"/>
          <w:kern w:val="0"/>
          <w:sz w:val="24"/>
          <w:lang w:eastAsia="zh-CN"/>
        </w:rPr>
        <w:t>，</w:t>
      </w:r>
      <w:r>
        <w:rPr>
          <w:rFonts w:hint="eastAsia" w:ascii="宋体" w:cs="宋体"/>
          <w:color w:val="000000"/>
          <w:kern w:val="0"/>
          <w:sz w:val="24"/>
        </w:rPr>
        <w:t>审议通过了《江苏吴中医药发展股份有限公司关于拟变更公司注册资本的议案》《江苏吴中医药发展股份有限公司关于拟修改公司章程部分条款的议案》。具体内容详见公司于202</w:t>
      </w:r>
      <w:r>
        <w:rPr>
          <w:rFonts w:hint="eastAsia" w:ascii="宋体" w:cs="宋体"/>
          <w:color w:val="000000"/>
          <w:kern w:val="0"/>
          <w:sz w:val="24"/>
          <w:lang w:val="en-US" w:eastAsia="zh-CN"/>
        </w:rPr>
        <w:t>3</w:t>
      </w:r>
      <w:r>
        <w:rPr>
          <w:rFonts w:hint="eastAsia" w:ascii="宋体" w:cs="宋体"/>
          <w:color w:val="000000"/>
          <w:kern w:val="0"/>
          <w:sz w:val="24"/>
        </w:rPr>
        <w:t>年</w:t>
      </w:r>
      <w:r>
        <w:rPr>
          <w:rFonts w:hint="eastAsia" w:ascii="宋体" w:cs="宋体"/>
          <w:color w:val="000000"/>
          <w:kern w:val="0"/>
          <w:sz w:val="24"/>
          <w:lang w:val="en-US" w:eastAsia="zh-CN"/>
        </w:rPr>
        <w:t>4</w:t>
      </w:r>
      <w:r>
        <w:rPr>
          <w:rFonts w:hint="eastAsia" w:ascii="宋体" w:cs="宋体"/>
          <w:color w:val="000000"/>
          <w:kern w:val="0"/>
          <w:sz w:val="24"/>
        </w:rPr>
        <w:t>月</w:t>
      </w:r>
      <w:r>
        <w:rPr>
          <w:rFonts w:hint="eastAsia" w:ascii="宋体" w:cs="宋体"/>
          <w:color w:val="000000"/>
          <w:kern w:val="0"/>
          <w:sz w:val="24"/>
          <w:lang w:val="en-US" w:eastAsia="zh-CN"/>
        </w:rPr>
        <w:t>27</w:t>
      </w:r>
      <w:r>
        <w:rPr>
          <w:rFonts w:hint="eastAsia" w:ascii="宋体" w:cs="宋体"/>
          <w:color w:val="000000"/>
          <w:kern w:val="0"/>
          <w:sz w:val="24"/>
        </w:rPr>
        <w:t>日、</w:t>
      </w:r>
      <w:r>
        <w:rPr>
          <w:rFonts w:hint="eastAsia" w:ascii="宋体" w:cs="宋体"/>
          <w:color w:val="000000"/>
          <w:kern w:val="0"/>
          <w:sz w:val="24"/>
          <w:lang w:val="en-US" w:eastAsia="zh-CN"/>
        </w:rPr>
        <w:t>2023年5</w:t>
      </w:r>
      <w:r>
        <w:rPr>
          <w:rFonts w:hint="eastAsia" w:ascii="宋体" w:cs="宋体"/>
          <w:color w:val="000000"/>
          <w:kern w:val="0"/>
          <w:sz w:val="24"/>
        </w:rPr>
        <w:t>月</w:t>
      </w:r>
      <w:r>
        <w:rPr>
          <w:rFonts w:hint="eastAsia" w:ascii="宋体" w:cs="宋体"/>
          <w:color w:val="000000"/>
          <w:kern w:val="0"/>
          <w:sz w:val="24"/>
          <w:lang w:val="en-US" w:eastAsia="zh-CN"/>
        </w:rPr>
        <w:t>19</w:t>
      </w:r>
      <w:r>
        <w:rPr>
          <w:rFonts w:hint="eastAsia" w:ascii="宋体" w:cs="宋体"/>
          <w:color w:val="000000"/>
          <w:kern w:val="0"/>
          <w:sz w:val="24"/>
        </w:rPr>
        <w:t>日在《中国证券报》、《上海证券报》及上海证券交易所网站上披露的《江苏吴中医药发展股份有限公司关于拟变更公司注册资本及修订</w:t>
      </w:r>
      <w:r>
        <w:rPr>
          <w:rFonts w:hint="eastAsia" w:ascii="宋体" w:cs="宋体"/>
          <w:color w:val="000000"/>
          <w:kern w:val="0"/>
          <w:sz w:val="24"/>
          <w:lang w:val="en-US" w:eastAsia="zh-CN"/>
        </w:rPr>
        <w:t>&lt;</w:t>
      </w:r>
      <w:r>
        <w:rPr>
          <w:rFonts w:hint="eastAsia" w:ascii="宋体" w:cs="宋体"/>
          <w:color w:val="000000"/>
          <w:kern w:val="0"/>
          <w:sz w:val="24"/>
        </w:rPr>
        <w:t>公司章程</w:t>
      </w:r>
      <w:r>
        <w:rPr>
          <w:rFonts w:hint="eastAsia" w:ascii="宋体" w:cs="宋体"/>
          <w:color w:val="000000"/>
          <w:kern w:val="0"/>
          <w:sz w:val="24"/>
          <w:lang w:val="en-US" w:eastAsia="zh-CN"/>
        </w:rPr>
        <w:t>&gt;</w:t>
      </w:r>
      <w:r>
        <w:rPr>
          <w:rFonts w:hint="eastAsia" w:ascii="宋体" w:cs="宋体"/>
          <w:color w:val="000000"/>
          <w:kern w:val="0"/>
          <w:sz w:val="24"/>
        </w:rPr>
        <w:t>的公告》（公告编号：</w:t>
      </w:r>
      <w:r>
        <w:rPr>
          <w:rFonts w:hint="eastAsia" w:ascii="宋体" w:hAnsi="宋体" w:cs="宋体"/>
          <w:color w:val="000000"/>
          <w:kern w:val="0"/>
          <w:sz w:val="24"/>
        </w:rPr>
        <w:t>临202</w:t>
      </w:r>
      <w:r>
        <w:rPr>
          <w:rFonts w:hint="eastAsia" w:ascii="宋体" w:hAnsi="宋体" w:cs="宋体"/>
          <w:color w:val="000000"/>
          <w:kern w:val="0"/>
          <w:sz w:val="24"/>
          <w:lang w:val="en-US" w:eastAsia="zh-CN"/>
        </w:rPr>
        <w:t>3</w:t>
      </w:r>
      <w:r>
        <w:rPr>
          <w:rFonts w:hint="eastAsia" w:ascii="宋体" w:hAnsi="宋体" w:cs="宋体"/>
          <w:color w:val="000000"/>
          <w:kern w:val="0"/>
          <w:sz w:val="24"/>
        </w:rPr>
        <w:t>-0</w:t>
      </w:r>
      <w:r>
        <w:rPr>
          <w:rFonts w:hint="eastAsia" w:ascii="宋体" w:hAnsi="宋体" w:cs="宋体"/>
          <w:color w:val="000000"/>
          <w:kern w:val="0"/>
          <w:sz w:val="24"/>
          <w:lang w:val="en-US" w:eastAsia="zh-CN"/>
        </w:rPr>
        <w:t>24</w:t>
      </w:r>
      <w:r>
        <w:rPr>
          <w:rFonts w:hint="eastAsia" w:ascii="宋体" w:cs="宋体"/>
          <w:color w:val="000000"/>
          <w:kern w:val="0"/>
          <w:sz w:val="24"/>
        </w:rPr>
        <w:t>）。</w:t>
      </w:r>
    </w:p>
    <w:p>
      <w:pPr>
        <w:spacing w:line="360" w:lineRule="auto"/>
        <w:ind w:firstLine="480" w:firstLineChars="200"/>
        <w:rPr>
          <w:rFonts w:ascii="宋体" w:cs="宋体"/>
          <w:color w:val="000000"/>
          <w:kern w:val="0"/>
          <w:sz w:val="24"/>
        </w:rPr>
      </w:pPr>
      <w:r>
        <w:rPr>
          <w:rFonts w:hint="eastAsia" w:ascii="宋体" w:cs="宋体"/>
          <w:color w:val="000000"/>
          <w:kern w:val="0"/>
          <w:sz w:val="24"/>
          <w:lang w:val="en-US" w:eastAsia="zh-CN"/>
        </w:rPr>
        <w:t>2023年7月21日</w:t>
      </w:r>
      <w:r>
        <w:rPr>
          <w:rFonts w:hint="eastAsia" w:ascii="宋体" w:cs="宋体"/>
          <w:color w:val="000000"/>
          <w:kern w:val="0"/>
          <w:sz w:val="24"/>
        </w:rPr>
        <w:t>，公司已办理完成上述事项工商变更登记手续，并取得了苏州市行政审批局换发的《营业执照》，相关信息如下：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统一社会信用代码：</w:t>
      </w:r>
      <w:r>
        <w:rPr>
          <w:rFonts w:asciiTheme="minorEastAsia" w:hAnsiTheme="minorEastAsia" w:eastAsiaTheme="minorEastAsia"/>
          <w:sz w:val="24"/>
        </w:rPr>
        <w:t>91320500134792998F</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名称：江苏吴中医药发展股份有限公司</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类型：股份有限公司(上市)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法定代表人：钱群英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注册资本：712</w:t>
      </w:r>
      <w:r>
        <w:rPr>
          <w:rFonts w:hint="eastAsia" w:asciiTheme="minorEastAsia" w:hAnsiTheme="minorEastAsia" w:eastAsiaTheme="minorEastAsia"/>
          <w:sz w:val="24"/>
          <w:lang w:val="en-US" w:eastAsia="zh-CN"/>
        </w:rPr>
        <w:t>28</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 xml:space="preserve">832万元整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成立日期：1994年06月28日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住所：苏州市吴中区东方大道988号  </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经营范围：许可项目：药品生产；药品委托生产；药品批发；药品零售；药品进出口；第二类医疗器械生产；第三类医疗器械生产；第三类医疗器械经营；进出口代理；货物进出口；医疗服务；医疗器械互联网信息服务；医疗美容服务（依法须经批准的项目，经相关部门批准后方可开展经营活动，具体经营项目以审批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国内贸易代理；第二类医疗器械销售；化妆品批发；化妆品零售；供应链管理服务；非居住房地产租赁；住</w:t>
      </w:r>
      <w:r>
        <w:rPr>
          <w:rFonts w:hint="eastAsia" w:asciiTheme="minorEastAsia" w:hAnsiTheme="minorEastAsia" w:eastAsiaTheme="minorEastAsia"/>
          <w:sz w:val="24"/>
        </w:rPr>
        <w:t xml:space="preserve">房租赁；股权投资；以自有资金从事投资活动；自有资金投资的资产管理服务（除依法须经批准的项目外，凭营业执照依法自主开展经营活动） </w:t>
      </w:r>
    </w:p>
    <w:p>
      <w:pPr>
        <w:spacing w:line="360" w:lineRule="auto"/>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22</w:t>
      </w:r>
      <w:bookmarkStart w:id="0" w:name="_GoBack"/>
      <w:bookmarkEnd w:id="0"/>
      <w:r>
        <w:rPr>
          <w:rFonts w:hint="eastAsia" w:ascii="宋体" w:hAnsi="宋体"/>
          <w:sz w:val="24"/>
        </w:rPr>
        <w:t>日</w:t>
      </w:r>
    </w:p>
    <w:p>
      <w:pPr>
        <w:spacing w:line="360" w:lineRule="auto"/>
        <w:rPr>
          <w:rFonts w:ascii="宋体" w:hAnsi="宋体"/>
          <w:sz w:val="24"/>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7355A"/>
    <w:rsid w:val="00002D18"/>
    <w:rsid w:val="000052DC"/>
    <w:rsid w:val="0001153F"/>
    <w:rsid w:val="00015559"/>
    <w:rsid w:val="0003171D"/>
    <w:rsid w:val="00034EAF"/>
    <w:rsid w:val="000377FA"/>
    <w:rsid w:val="000514F9"/>
    <w:rsid w:val="0007113B"/>
    <w:rsid w:val="00077985"/>
    <w:rsid w:val="000C1EBF"/>
    <w:rsid w:val="000D5160"/>
    <w:rsid w:val="000D59A8"/>
    <w:rsid w:val="000E5928"/>
    <w:rsid w:val="000F10C5"/>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C16DA"/>
    <w:rsid w:val="001D198B"/>
    <w:rsid w:val="001E49FF"/>
    <w:rsid w:val="001F698F"/>
    <w:rsid w:val="00201E57"/>
    <w:rsid w:val="002101B8"/>
    <w:rsid w:val="002169B2"/>
    <w:rsid w:val="00227A64"/>
    <w:rsid w:val="002343EA"/>
    <w:rsid w:val="002442A3"/>
    <w:rsid w:val="00251C73"/>
    <w:rsid w:val="00256018"/>
    <w:rsid w:val="002561CC"/>
    <w:rsid w:val="0025726D"/>
    <w:rsid w:val="0025795B"/>
    <w:rsid w:val="00266464"/>
    <w:rsid w:val="00270486"/>
    <w:rsid w:val="0027220C"/>
    <w:rsid w:val="002808AB"/>
    <w:rsid w:val="00284CD2"/>
    <w:rsid w:val="00285085"/>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8210C"/>
    <w:rsid w:val="003870CC"/>
    <w:rsid w:val="003932D4"/>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2E8C"/>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A5D80"/>
    <w:rsid w:val="006B29CA"/>
    <w:rsid w:val="006B2B65"/>
    <w:rsid w:val="006B7491"/>
    <w:rsid w:val="006C1D25"/>
    <w:rsid w:val="006E12CC"/>
    <w:rsid w:val="007001F0"/>
    <w:rsid w:val="007014FC"/>
    <w:rsid w:val="007230C3"/>
    <w:rsid w:val="0075060C"/>
    <w:rsid w:val="007564B5"/>
    <w:rsid w:val="00765863"/>
    <w:rsid w:val="0076676A"/>
    <w:rsid w:val="00766EEB"/>
    <w:rsid w:val="00772A33"/>
    <w:rsid w:val="0078609E"/>
    <w:rsid w:val="007918EE"/>
    <w:rsid w:val="007A1575"/>
    <w:rsid w:val="007C79A9"/>
    <w:rsid w:val="007C7BAF"/>
    <w:rsid w:val="007E3476"/>
    <w:rsid w:val="00802A0A"/>
    <w:rsid w:val="00824AB0"/>
    <w:rsid w:val="008378DC"/>
    <w:rsid w:val="008412C9"/>
    <w:rsid w:val="0087221C"/>
    <w:rsid w:val="008753C2"/>
    <w:rsid w:val="00887DA0"/>
    <w:rsid w:val="00893296"/>
    <w:rsid w:val="008935D4"/>
    <w:rsid w:val="008A58B7"/>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7355A"/>
    <w:rsid w:val="00A842DF"/>
    <w:rsid w:val="00A950B9"/>
    <w:rsid w:val="00A973BC"/>
    <w:rsid w:val="00AA10D4"/>
    <w:rsid w:val="00AA706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5891"/>
    <w:rsid w:val="00CD607E"/>
    <w:rsid w:val="00CD6EAB"/>
    <w:rsid w:val="00CE4D8A"/>
    <w:rsid w:val="00CF2676"/>
    <w:rsid w:val="00CF42BE"/>
    <w:rsid w:val="00CF7E7A"/>
    <w:rsid w:val="00D04CBB"/>
    <w:rsid w:val="00D05E2F"/>
    <w:rsid w:val="00D141A5"/>
    <w:rsid w:val="00D21B8D"/>
    <w:rsid w:val="00D26D15"/>
    <w:rsid w:val="00D3212E"/>
    <w:rsid w:val="00D35F55"/>
    <w:rsid w:val="00D410B5"/>
    <w:rsid w:val="00D45281"/>
    <w:rsid w:val="00D46DC9"/>
    <w:rsid w:val="00D53DC4"/>
    <w:rsid w:val="00D601FE"/>
    <w:rsid w:val="00D64317"/>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6F68"/>
    <w:rsid w:val="00E31233"/>
    <w:rsid w:val="00E373CB"/>
    <w:rsid w:val="00E47445"/>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52B2F"/>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 w:val="0143581A"/>
    <w:rsid w:val="091361A6"/>
    <w:rsid w:val="13914897"/>
    <w:rsid w:val="17630337"/>
    <w:rsid w:val="18BF2253"/>
    <w:rsid w:val="20EB077F"/>
    <w:rsid w:val="228D0920"/>
    <w:rsid w:val="249D0918"/>
    <w:rsid w:val="2CF25F4F"/>
    <w:rsid w:val="2D6E10CD"/>
    <w:rsid w:val="301B57BD"/>
    <w:rsid w:val="316C4AC6"/>
    <w:rsid w:val="31A6555A"/>
    <w:rsid w:val="348D31EC"/>
    <w:rsid w:val="36A54032"/>
    <w:rsid w:val="38AC5B4C"/>
    <w:rsid w:val="39EC4135"/>
    <w:rsid w:val="3A940645"/>
    <w:rsid w:val="3EA01CAF"/>
    <w:rsid w:val="40520D87"/>
    <w:rsid w:val="492B6619"/>
    <w:rsid w:val="50FE4613"/>
    <w:rsid w:val="5C3F445D"/>
    <w:rsid w:val="5CCE3A33"/>
    <w:rsid w:val="62A50D92"/>
    <w:rsid w:val="62B35FC3"/>
    <w:rsid w:val="6A9A0DFB"/>
    <w:rsid w:val="6AD93CCF"/>
    <w:rsid w:val="6CA36342"/>
    <w:rsid w:val="6FD20B2F"/>
    <w:rsid w:val="7003534A"/>
    <w:rsid w:val="7B2E771F"/>
    <w:rsid w:val="7DEC3DF5"/>
    <w:rsid w:val="7EA465D5"/>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pPr>
      <w:widowControl/>
      <w:adjustRightInd w:val="0"/>
      <w:spacing w:after="240"/>
      <w:ind w:firstLine="720"/>
      <w:jc w:val="left"/>
    </w:pPr>
    <w:rPr>
      <w:rFonts w:eastAsiaTheme="minorEastAsia"/>
      <w:kern w:val="0"/>
      <w:sz w:val="24"/>
      <w:lang w:eastAsia="en-US"/>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876</Words>
  <Characters>947</Characters>
  <Lines>9</Lines>
  <Paragraphs>2</Paragraphs>
  <TotalTime>19</TotalTime>
  <ScaleCrop>false</ScaleCrop>
  <LinksUpToDate>false</LinksUpToDate>
  <CharactersWithSpaces>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2021-01-28T08:11:00Z</dcterms:created>
  <dc:creator>李锐</dc:creator>
  <cp:lastModifiedBy>王雅杰</cp:lastModifiedBy>
  <cp:lastPrinted>2023-07-21T03:50:19Z</cp:lastPrinted>
  <dcterms:modified xsi:type="dcterms:W3CDTF">2023-07-21T03:53:05Z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CD71D2CB40234110A51F196EFA568854</vt:lpwstr>
  </property>
</Properties>
</file>